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134"/>
        <w:gridCol w:w="425"/>
        <w:gridCol w:w="765"/>
        <w:gridCol w:w="907"/>
        <w:gridCol w:w="907"/>
        <w:gridCol w:w="907"/>
        <w:gridCol w:w="907"/>
        <w:gridCol w:w="907"/>
        <w:gridCol w:w="907"/>
        <w:gridCol w:w="907"/>
        <w:gridCol w:w="1134"/>
        <w:gridCol w:w="1134"/>
        <w:gridCol w:w="1134"/>
        <w:gridCol w:w="59"/>
      </w:tblGrid>
      <w:tr w:rsidR="00E866DD" w:rsidRPr="006C3A20" w:rsidTr="00E074EC">
        <w:trPr>
          <w:cantSplit/>
          <w:trHeight w:val="737"/>
        </w:trPr>
        <w:tc>
          <w:tcPr>
            <w:tcW w:w="425" w:type="dxa"/>
            <w:vMerge w:val="restart"/>
            <w:textDirection w:val="btLr"/>
          </w:tcPr>
          <w:p w:rsidR="00E866DD" w:rsidRDefault="00E866DD" w:rsidP="00161890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 xml:space="preserve">Jalonné définitions  Facile (1780m) </w:t>
            </w:r>
            <w:r w:rsidRPr="006C3A20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textDirection w:val="btLr"/>
          </w:tcPr>
          <w:p w:rsidR="00E866DD" w:rsidRDefault="00E866DD" w:rsidP="0010501E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Symbole et photo du poste correspondant (</w:t>
            </w:r>
            <w:r w:rsidRPr="00654DC7">
              <w:rPr>
                <w:b/>
                <w:sz w:val="20"/>
                <w:u w:val="single"/>
              </w:rPr>
              <w:t>à réaliser au retour)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E866DD" w:rsidRPr="009B4F26" w:rsidRDefault="00E866DD" w:rsidP="009B4F26">
            <w:pPr>
              <w:spacing w:after="0" w:line="200" w:lineRule="exact"/>
              <w:ind w:left="113" w:right="113"/>
              <w:rPr>
                <w:b/>
                <w:sz w:val="18"/>
              </w:rPr>
            </w:pPr>
            <w:r w:rsidRPr="009B4F26">
              <w:rPr>
                <w:sz w:val="18"/>
              </w:rPr>
              <w:t>Photo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E866DD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 w:val="restart"/>
            <w:tcBorders>
              <w:left w:val="single" w:sz="18" w:space="0" w:color="auto"/>
            </w:tcBorders>
            <w:textDirection w:val="btLr"/>
          </w:tcPr>
          <w:p w:rsidR="00E866DD" w:rsidRDefault="00E866DD" w:rsidP="00E866DD">
            <w:pPr>
              <w:spacing w:after="0" w:line="240" w:lineRule="auto"/>
              <w:ind w:left="113" w:right="113"/>
            </w:pPr>
            <w:r>
              <w:object w:dxaOrig="1980" w:dyaOrig="1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46.05pt;height:45.2pt" o:ole="">
                  <v:imagedata r:id="rId6" o:title=""/>
                </v:shape>
                <o:OLEObject Type="Embed" ProgID="PBrush" ShapeID="_x0000_i1028" DrawAspect="Content" ObjectID="_1588257623" r:id="rId7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C</w:t>
            </w:r>
          </w:p>
        </w:tc>
        <w:tc>
          <w:tcPr>
            <w:tcW w:w="1134" w:type="dxa"/>
            <w:vMerge w:val="restart"/>
            <w:textDirection w:val="btLr"/>
          </w:tcPr>
          <w:p w:rsidR="00E866DD" w:rsidRDefault="00E074EC" w:rsidP="00E866DD">
            <w:pPr>
              <w:spacing w:after="0" w:line="240" w:lineRule="auto"/>
              <w:ind w:left="113" w:right="113"/>
            </w:pPr>
            <w:r>
              <w:object w:dxaOrig="1905" w:dyaOrig="1995">
                <v:shape id="_x0000_i1029" type="#_x0000_t75" style="width:46.05pt;height:47.7pt" o:ole="">
                  <v:imagedata r:id="rId8" o:title=""/>
                </v:shape>
                <o:OLEObject Type="Embed" ProgID="PBrush" ShapeID="_x0000_i1029" DrawAspect="Content" ObjectID="_1588257624" r:id="rId9"/>
              </w:object>
            </w:r>
            <w:r w:rsidR="00E866DD">
              <w:t xml:space="preserve"> </w:t>
            </w:r>
            <w:r w:rsidR="00E866DD" w:rsidRPr="001E2B51">
              <w:rPr>
                <w:b/>
              </w:rPr>
              <w:t xml:space="preserve"> F</w:t>
            </w:r>
          </w:p>
        </w:tc>
        <w:tc>
          <w:tcPr>
            <w:tcW w:w="1193" w:type="dxa"/>
            <w:gridSpan w:val="2"/>
            <w:vMerge w:val="restart"/>
            <w:textDirection w:val="btLr"/>
          </w:tcPr>
          <w:p w:rsidR="00E866DD" w:rsidRDefault="00E866DD" w:rsidP="001E5EBA">
            <w:pPr>
              <w:spacing w:after="0" w:line="240" w:lineRule="auto"/>
              <w:ind w:left="113" w:right="113"/>
            </w:pPr>
            <w:r>
              <w:t xml:space="preserve">   </w:t>
            </w:r>
          </w:p>
        </w:tc>
      </w:tr>
      <w:tr w:rsidR="00E866DD" w:rsidRPr="006C3A20" w:rsidTr="00654DC7">
        <w:trPr>
          <w:cantSplit/>
          <w:trHeight w:val="988"/>
        </w:trPr>
        <w:tc>
          <w:tcPr>
            <w:tcW w:w="425" w:type="dxa"/>
            <w:vMerge/>
            <w:textDirection w:val="btLr"/>
          </w:tcPr>
          <w:p w:rsidR="00E866DD" w:rsidRPr="006C3A20" w:rsidRDefault="00E866DD" w:rsidP="00161890">
            <w:pPr>
              <w:spacing w:after="0" w:line="240" w:lineRule="auto"/>
              <w:ind w:left="113" w:right="113"/>
              <w:rPr>
                <w:b/>
                <w:i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textDirection w:val="btLr"/>
          </w:tcPr>
          <w:p w:rsidR="00E866DD" w:rsidRPr="00BE0F5F" w:rsidRDefault="00E866DD" w:rsidP="0010501E">
            <w:pPr>
              <w:spacing w:after="0" w:line="200" w:lineRule="exact"/>
              <w:ind w:left="113" w:right="113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E866DD" w:rsidRPr="009B4F26" w:rsidRDefault="00E866DD" w:rsidP="009B4F26">
            <w:pPr>
              <w:spacing w:after="0" w:line="200" w:lineRule="exact"/>
              <w:ind w:left="113" w:right="113"/>
              <w:rPr>
                <w:sz w:val="18"/>
              </w:rPr>
            </w:pPr>
            <w:r w:rsidRPr="009B4F26">
              <w:rPr>
                <w:sz w:val="18"/>
              </w:rPr>
              <w:t>Symbol</w:t>
            </w:r>
            <w:r>
              <w:rPr>
                <w:sz w:val="18"/>
              </w:rPr>
              <w:t>e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E866DD" w:rsidRDefault="00E866DD" w:rsidP="006C3A20">
            <w:pPr>
              <w:spacing w:after="0" w:line="240" w:lineRule="auto"/>
              <w:ind w:left="113" w:right="113"/>
            </w:pPr>
          </w:p>
          <w:p w:rsidR="00E866DD" w:rsidRDefault="00E866DD" w:rsidP="006C3A20">
            <w:pPr>
              <w:spacing w:after="0" w:line="240" w:lineRule="auto"/>
              <w:ind w:left="113" w:right="113"/>
            </w:pPr>
          </w:p>
          <w:p w:rsidR="00E866DD" w:rsidRDefault="00E866DD" w:rsidP="006C3A20">
            <w:pPr>
              <w:spacing w:after="0" w:line="240" w:lineRule="auto"/>
              <w:ind w:left="113" w:right="113"/>
            </w:pPr>
          </w:p>
          <w:p w:rsidR="00E866DD" w:rsidRDefault="00E866DD" w:rsidP="006C3A20">
            <w:pPr>
              <w:spacing w:after="0" w:line="240" w:lineRule="auto"/>
              <w:ind w:left="113" w:right="113"/>
            </w:pPr>
          </w:p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/>
            <w:tcBorders>
              <w:left w:val="single" w:sz="18" w:space="0" w:color="auto"/>
            </w:tcBorders>
            <w:textDirection w:val="btLr"/>
          </w:tcPr>
          <w:p w:rsidR="00E866DD" w:rsidRPr="006C3A20" w:rsidRDefault="00E866DD" w:rsidP="001E2B51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/>
            <w:textDirection w:val="btLr"/>
          </w:tcPr>
          <w:p w:rsidR="00E866DD" w:rsidRPr="006C3A20" w:rsidRDefault="00E866DD" w:rsidP="002E0549">
            <w:pPr>
              <w:spacing w:after="0" w:line="240" w:lineRule="auto"/>
              <w:ind w:left="113" w:right="113"/>
            </w:pPr>
          </w:p>
        </w:tc>
        <w:tc>
          <w:tcPr>
            <w:tcW w:w="1193" w:type="dxa"/>
            <w:gridSpan w:val="2"/>
            <w:vMerge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</w:tr>
      <w:tr w:rsidR="00E866DD" w:rsidRPr="006C3A20" w:rsidTr="00E074EC">
        <w:trPr>
          <w:gridAfter w:val="1"/>
          <w:wAfter w:w="59" w:type="dxa"/>
          <w:cantSplit/>
          <w:trHeight w:val="1413"/>
        </w:trPr>
        <w:tc>
          <w:tcPr>
            <w:tcW w:w="425" w:type="dxa"/>
            <w:vMerge/>
            <w:textDirection w:val="btLr"/>
          </w:tcPr>
          <w:p w:rsidR="00E866DD" w:rsidRPr="006C3A20" w:rsidRDefault="00E866DD" w:rsidP="006C3A20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E866DD" w:rsidRPr="00BE0F5F" w:rsidRDefault="00E866DD" w:rsidP="0010501E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Poinçon de la balise</w:t>
            </w:r>
          </w:p>
        </w:tc>
        <w:tc>
          <w:tcPr>
            <w:tcW w:w="765" w:type="dxa"/>
            <w:textDirection w:val="btLr"/>
          </w:tcPr>
          <w:p w:rsidR="00E866DD" w:rsidRDefault="00E866DD" w:rsidP="001B5B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extDirection w:val="btLr"/>
          </w:tcPr>
          <w:p w:rsidR="00E866DD" w:rsidRDefault="00E866DD" w:rsidP="001B5B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extDirection w:val="btLr"/>
          </w:tcPr>
          <w:p w:rsidR="00E866DD" w:rsidRDefault="00E866DD" w:rsidP="001B5B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extDirection w:val="btLr"/>
          </w:tcPr>
          <w:p w:rsidR="00E866DD" w:rsidRDefault="00E866DD" w:rsidP="001B5B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extDirection w:val="btLr"/>
          </w:tcPr>
          <w:p w:rsidR="00E866DD" w:rsidRDefault="00E866DD" w:rsidP="00131B45">
            <w:pPr>
              <w:spacing w:after="0" w:line="240" w:lineRule="auto"/>
            </w:pPr>
          </w:p>
        </w:tc>
        <w:tc>
          <w:tcPr>
            <w:tcW w:w="907" w:type="dxa"/>
            <w:textDirection w:val="btLr"/>
          </w:tcPr>
          <w:p w:rsidR="00E866DD" w:rsidRDefault="00E866DD" w:rsidP="001B5B20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extDirection w:val="btLr"/>
          </w:tcPr>
          <w:p w:rsidR="00E866DD" w:rsidRDefault="00E866DD" w:rsidP="001B5B20">
            <w:pPr>
              <w:spacing w:after="0" w:line="240" w:lineRule="auto"/>
            </w:pPr>
          </w:p>
        </w:tc>
        <w:tc>
          <w:tcPr>
            <w:tcW w:w="907" w:type="dxa"/>
            <w:textDirection w:val="btLr"/>
          </w:tcPr>
          <w:p w:rsidR="00E866DD" w:rsidRDefault="00E866DD" w:rsidP="001B5B20">
            <w:pPr>
              <w:spacing w:after="0" w:line="240" w:lineRule="auto"/>
            </w:pP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E866DD" w:rsidRDefault="00E866DD" w:rsidP="00E866DD">
            <w:pPr>
              <w:spacing w:after="0" w:line="240" w:lineRule="auto"/>
            </w:pPr>
            <w:r>
              <w:t xml:space="preserve">   </w:t>
            </w:r>
            <w:r>
              <w:object w:dxaOrig="1665" w:dyaOrig="1815">
                <v:shape id="_x0000_i1026" type="#_x0000_t75" style="width:39.35pt;height:42.7pt" o:ole="">
                  <v:imagedata r:id="rId10" o:title=""/>
                </v:shape>
                <o:OLEObject Type="Embed" ProgID="PBrush" ShapeID="_x0000_i1026" DrawAspect="Content" ObjectID="_1588257625" r:id="rId11"/>
              </w:object>
            </w:r>
            <w:r>
              <w:t xml:space="preserve">  </w:t>
            </w:r>
            <w:r>
              <w:rPr>
                <w:b/>
              </w:rPr>
              <w:t>B</w:t>
            </w:r>
          </w:p>
        </w:tc>
        <w:tc>
          <w:tcPr>
            <w:tcW w:w="1134" w:type="dxa"/>
            <w:textDirection w:val="btLr"/>
          </w:tcPr>
          <w:p w:rsidR="00E866DD" w:rsidRDefault="00E866DD" w:rsidP="00E866DD">
            <w:pPr>
              <w:spacing w:after="0" w:line="240" w:lineRule="auto"/>
            </w:pPr>
            <w:r>
              <w:t xml:space="preserve">  </w:t>
            </w:r>
            <w:r>
              <w:object w:dxaOrig="2025" w:dyaOrig="1770">
                <v:shape id="_x0000_i1025" type="#_x0000_t75" style="width:46.05pt;height:40.2pt" o:ole="">
                  <v:imagedata r:id="rId12" o:title=""/>
                </v:shape>
                <o:OLEObject Type="Embed" ProgID="PBrush" ShapeID="_x0000_i1025" DrawAspect="Content" ObjectID="_1588257626" r:id="rId13"/>
              </w:object>
            </w:r>
            <w:r>
              <w:t xml:space="preserve">  </w:t>
            </w:r>
            <w:r w:rsidRPr="001E2B51">
              <w:rPr>
                <w:b/>
              </w:rPr>
              <w:t>E</w:t>
            </w:r>
          </w:p>
        </w:tc>
        <w:tc>
          <w:tcPr>
            <w:tcW w:w="1134" w:type="dxa"/>
            <w:textDirection w:val="btLr"/>
          </w:tcPr>
          <w:p w:rsidR="00E866DD" w:rsidRDefault="00E866DD" w:rsidP="00E866DD">
            <w:pPr>
              <w:spacing w:after="0" w:line="240" w:lineRule="auto"/>
            </w:pPr>
            <w:r>
              <w:t xml:space="preserve">   </w:t>
            </w:r>
            <w:r>
              <w:object w:dxaOrig="1875" w:dyaOrig="1890">
                <v:shape id="_x0000_i1027" type="#_x0000_t75" style="width:48.55pt;height:49.4pt" o:ole="">
                  <v:imagedata r:id="rId14" o:title=""/>
                </v:shape>
                <o:OLEObject Type="Embed" ProgID="PBrush" ShapeID="_x0000_i1027" DrawAspect="Content" ObjectID="_1588257627" r:id="rId15"/>
              </w:object>
            </w:r>
            <w:r>
              <w:t xml:space="preserve"> </w:t>
            </w:r>
            <w:r w:rsidRPr="00EC7DE1">
              <w:rPr>
                <w:b/>
              </w:rPr>
              <w:t>H</w:t>
            </w:r>
          </w:p>
        </w:tc>
      </w:tr>
      <w:tr w:rsidR="00E074EC" w:rsidRPr="006C3A20" w:rsidTr="00E074EC">
        <w:trPr>
          <w:gridAfter w:val="1"/>
          <w:wAfter w:w="59" w:type="dxa"/>
          <w:cantSplit/>
          <w:trHeight w:val="1686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6C3A20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E074EC" w:rsidRPr="00BE0F5F" w:rsidRDefault="00E074EC" w:rsidP="00350746">
            <w:pPr>
              <w:spacing w:after="0" w:line="240" w:lineRule="auto"/>
              <w:ind w:left="113" w:right="113"/>
              <w:rPr>
                <w:b/>
                <w:sz w:val="20"/>
              </w:rPr>
            </w:pPr>
            <w:r w:rsidRPr="00BE0F5F">
              <w:rPr>
                <w:b/>
                <w:sz w:val="20"/>
              </w:rPr>
              <w:t>Définition du poste</w:t>
            </w:r>
          </w:p>
        </w:tc>
        <w:tc>
          <w:tcPr>
            <w:tcW w:w="765" w:type="dxa"/>
            <w:textDirection w:val="btLr"/>
          </w:tcPr>
          <w:p w:rsidR="00E074EC" w:rsidRPr="00BE0F5F" w:rsidRDefault="00E074EC" w:rsidP="0010501E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Extrémité Est du fossé sec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Dépression 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Clôture franchissable, angle (extérieur)  Sud-Ouest 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Intersection de chemins/sentiers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Limite de végétation, angle (extérieur) Ouest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sz w:val="20"/>
              </w:rPr>
              <w:t xml:space="preserve">Abrupt de </w:t>
            </w:r>
            <w:proofErr w:type="gramStart"/>
            <w:r>
              <w:rPr>
                <w:sz w:val="20"/>
              </w:rPr>
              <w:t>terre ,</w:t>
            </w:r>
            <w:proofErr w:type="gramEnd"/>
            <w:r>
              <w:rPr>
                <w:sz w:val="20"/>
              </w:rPr>
              <w:t xml:space="preserve"> bord 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Bâtiment, le plus au Sud, angle (extérieur) Nord-Ouest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1E5EBA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Arbre remarquable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E074EC" w:rsidRDefault="00E074EC" w:rsidP="00E866DD">
            <w:pPr>
              <w:spacing w:after="0" w:line="240" w:lineRule="auto"/>
            </w:pPr>
            <w:r>
              <w:rPr>
                <w:b/>
              </w:rPr>
              <w:t xml:space="preserve">  </w:t>
            </w:r>
            <w:r>
              <w:t xml:space="preserve"> </w:t>
            </w:r>
            <w:r>
              <w:object w:dxaOrig="1950" w:dyaOrig="2115">
                <v:shape id="_x0000_i1040" type="#_x0000_t75" style="width:46.05pt;height:49.4pt" o:ole="">
                  <v:imagedata r:id="rId16" o:title=""/>
                </v:shape>
                <o:OLEObject Type="Embed" ProgID="PBrush" ShapeID="_x0000_i1040" DrawAspect="Content" ObjectID="_1588257628" r:id="rId17"/>
              </w:object>
            </w:r>
            <w:r>
              <w:t xml:space="preserve"> </w:t>
            </w:r>
            <w:r w:rsidRPr="00EC7DE1">
              <w:rPr>
                <w:b/>
              </w:rPr>
              <w:t xml:space="preserve">A </w:t>
            </w:r>
            <w:r>
              <w:t xml:space="preserve">   </w:t>
            </w:r>
          </w:p>
        </w:tc>
        <w:tc>
          <w:tcPr>
            <w:tcW w:w="1134" w:type="dxa"/>
            <w:textDirection w:val="btLr"/>
          </w:tcPr>
          <w:p w:rsidR="00E074EC" w:rsidRDefault="00E074EC" w:rsidP="00E866DD">
            <w:pPr>
              <w:spacing w:after="0" w:line="240" w:lineRule="auto"/>
            </w:pPr>
            <w:r>
              <w:t xml:space="preserve">    </w:t>
            </w:r>
            <w:r>
              <w:object w:dxaOrig="1800" w:dyaOrig="1950">
                <v:shape id="_x0000_i1041" type="#_x0000_t75" style="width:46.05pt;height:49.4pt" o:ole="">
                  <v:imagedata r:id="rId18" o:title=""/>
                </v:shape>
                <o:OLEObject Type="Embed" ProgID="PBrush" ShapeID="_x0000_i1041" DrawAspect="Content" ObjectID="_1588257629" r:id="rId19"/>
              </w:object>
            </w:r>
            <w:r w:rsidRPr="001E2B51">
              <w:rPr>
                <w:b/>
              </w:rPr>
              <w:t xml:space="preserve"> D</w:t>
            </w:r>
          </w:p>
        </w:tc>
        <w:tc>
          <w:tcPr>
            <w:tcW w:w="1134" w:type="dxa"/>
            <w:textDirection w:val="btLr"/>
          </w:tcPr>
          <w:p w:rsidR="00E074EC" w:rsidRDefault="00E074EC" w:rsidP="00E866DD">
            <w:pPr>
              <w:spacing w:after="0" w:line="240" w:lineRule="auto"/>
            </w:pPr>
            <w:r>
              <w:t xml:space="preserve">  </w:t>
            </w:r>
            <w:r>
              <w:object w:dxaOrig="1680" w:dyaOrig="1845">
                <v:shape id="_x0000_i1042" type="#_x0000_t75" style="width:42.7pt;height:47.7pt" o:ole="">
                  <v:imagedata r:id="rId20" o:title=""/>
                </v:shape>
                <o:OLEObject Type="Embed" ProgID="PBrush" ShapeID="_x0000_i1042" DrawAspect="Content" ObjectID="_1588257630" r:id="rId21"/>
              </w:object>
            </w:r>
            <w:r>
              <w:t xml:space="preserve"> </w:t>
            </w:r>
            <w:r w:rsidRPr="001E2B51">
              <w:rPr>
                <w:b/>
              </w:rPr>
              <w:t>G</w:t>
            </w:r>
          </w:p>
        </w:tc>
      </w:tr>
    </w:tbl>
    <w:p w:rsidR="00350746" w:rsidRDefault="00350746">
      <w:pPr>
        <w:rPr>
          <w:noProof/>
          <w:lang w:eastAsia="fr-F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134"/>
        <w:gridCol w:w="425"/>
        <w:gridCol w:w="765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1134"/>
        <w:gridCol w:w="1134"/>
        <w:gridCol w:w="1193"/>
      </w:tblGrid>
      <w:tr w:rsidR="00E074EC" w:rsidRPr="006C3A20" w:rsidTr="008C1B36">
        <w:trPr>
          <w:cantSplit/>
          <w:trHeight w:val="695"/>
        </w:trPr>
        <w:tc>
          <w:tcPr>
            <w:tcW w:w="425" w:type="dxa"/>
            <w:vMerge w:val="restart"/>
            <w:textDirection w:val="btLr"/>
          </w:tcPr>
          <w:p w:rsidR="00E074EC" w:rsidRDefault="00E074EC" w:rsidP="00637725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 xml:space="preserve">Jalonné définitions  Difficile (1780m) </w:t>
            </w:r>
            <w:r w:rsidRPr="006C3A20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textDirection w:val="btLr"/>
          </w:tcPr>
          <w:p w:rsidR="00E074EC" w:rsidRDefault="00E074EC" w:rsidP="00524867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Symbole et photo du poste correspondant (</w:t>
            </w:r>
            <w:r w:rsidRPr="00654DC7">
              <w:rPr>
                <w:b/>
                <w:sz w:val="20"/>
                <w:u w:val="single"/>
              </w:rPr>
              <w:t>à réaliser au retour)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E074EC" w:rsidRPr="009B4F26" w:rsidRDefault="00E074EC" w:rsidP="00524867">
            <w:pPr>
              <w:spacing w:after="0" w:line="200" w:lineRule="exact"/>
              <w:ind w:left="113" w:right="113"/>
              <w:rPr>
                <w:b/>
                <w:sz w:val="18"/>
              </w:rPr>
            </w:pPr>
            <w:r w:rsidRPr="009B4F26">
              <w:rPr>
                <w:sz w:val="18"/>
              </w:rPr>
              <w:t>Photo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E074EC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cBorders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 w:val="restart"/>
            <w:tcBorders>
              <w:left w:val="single" w:sz="18" w:space="0" w:color="auto"/>
            </w:tcBorders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  <w:r>
              <w:object w:dxaOrig="1980" w:dyaOrig="1965" w14:anchorId="36CE0D10">
                <v:shape id="_x0000_i1030" type="#_x0000_t75" style="width:46.05pt;height:45.2pt" o:ole="">
                  <v:imagedata r:id="rId6" o:title=""/>
                </v:shape>
                <o:OLEObject Type="Embed" ProgID="PBrush" ShapeID="_x0000_i1030" DrawAspect="Content" ObjectID="_1588257631" r:id="rId22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C</w:t>
            </w:r>
          </w:p>
        </w:tc>
        <w:tc>
          <w:tcPr>
            <w:tcW w:w="1134" w:type="dxa"/>
            <w:vMerge w:val="restart"/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  <w:r>
              <w:object w:dxaOrig="1905" w:dyaOrig="1995" w14:anchorId="19D7FBA7">
                <v:shape id="_x0000_i1031" type="#_x0000_t75" style="width:46.05pt;height:47.7pt" o:ole="">
                  <v:imagedata r:id="rId8" o:title=""/>
                </v:shape>
                <o:OLEObject Type="Embed" ProgID="PBrush" ShapeID="_x0000_i1031" DrawAspect="Content" ObjectID="_1588257632" r:id="rId23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F</w:t>
            </w:r>
          </w:p>
        </w:tc>
        <w:tc>
          <w:tcPr>
            <w:tcW w:w="1193" w:type="dxa"/>
            <w:vMerge w:val="restart"/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  <w:r>
              <w:t xml:space="preserve">   </w:t>
            </w:r>
          </w:p>
        </w:tc>
      </w:tr>
      <w:tr w:rsidR="00E074EC" w:rsidRPr="006C3A20" w:rsidTr="00CB5184">
        <w:trPr>
          <w:cantSplit/>
          <w:trHeight w:val="980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  <w:rPr>
                <w:b/>
                <w:i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E074EC" w:rsidRPr="009B4F26" w:rsidRDefault="00E074EC" w:rsidP="00524867">
            <w:pPr>
              <w:spacing w:after="0" w:line="200" w:lineRule="exact"/>
              <w:ind w:left="113" w:right="113"/>
              <w:rPr>
                <w:sz w:val="18"/>
              </w:rPr>
            </w:pPr>
            <w:r w:rsidRPr="009B4F26">
              <w:rPr>
                <w:sz w:val="18"/>
              </w:rPr>
              <w:t>Symbol</w:t>
            </w:r>
            <w:r>
              <w:rPr>
                <w:sz w:val="18"/>
              </w:rPr>
              <w:t>e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E074EC" w:rsidRDefault="00E074EC" w:rsidP="00524867">
            <w:pPr>
              <w:spacing w:after="0" w:line="240" w:lineRule="auto"/>
              <w:ind w:left="113" w:right="113"/>
            </w:pPr>
          </w:p>
          <w:p w:rsidR="00E074EC" w:rsidRDefault="00E074EC" w:rsidP="00524867">
            <w:pPr>
              <w:spacing w:after="0" w:line="240" w:lineRule="auto"/>
              <w:ind w:left="113" w:right="113"/>
            </w:pPr>
          </w:p>
          <w:p w:rsidR="00E074EC" w:rsidRDefault="00E074EC" w:rsidP="00524867">
            <w:pPr>
              <w:spacing w:after="0" w:line="240" w:lineRule="auto"/>
              <w:ind w:left="113" w:right="113"/>
            </w:pPr>
          </w:p>
          <w:p w:rsidR="00E074EC" w:rsidRDefault="00E074EC" w:rsidP="00524867">
            <w:pPr>
              <w:spacing w:after="0" w:line="240" w:lineRule="auto"/>
              <w:ind w:left="113" w:right="113"/>
            </w:pPr>
          </w:p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cBorders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/>
            <w:tcBorders>
              <w:left w:val="single" w:sz="18" w:space="0" w:color="auto"/>
            </w:tcBorders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1193" w:type="dxa"/>
            <w:vMerge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</w:tr>
      <w:tr w:rsidR="00E074EC" w:rsidRPr="006C3A20" w:rsidTr="008C1B36">
        <w:trPr>
          <w:cantSplit/>
          <w:trHeight w:val="1413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Poinçon de la balise</w:t>
            </w:r>
          </w:p>
        </w:tc>
        <w:tc>
          <w:tcPr>
            <w:tcW w:w="765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</w:p>
        </w:tc>
        <w:tc>
          <w:tcPr>
            <w:tcW w:w="907" w:type="dxa"/>
            <w:textDirection w:val="btLr"/>
          </w:tcPr>
          <w:p w:rsidR="00E074EC" w:rsidRDefault="00E074EC" w:rsidP="00524867">
            <w:pPr>
              <w:spacing w:after="0" w:line="240" w:lineRule="auto"/>
            </w:pPr>
          </w:p>
        </w:tc>
        <w:tc>
          <w:tcPr>
            <w:tcW w:w="907" w:type="dxa"/>
            <w:textDirection w:val="btLr"/>
          </w:tcPr>
          <w:p w:rsidR="00E074EC" w:rsidRDefault="00E074EC" w:rsidP="00524867">
            <w:pPr>
              <w:spacing w:after="0" w:line="240" w:lineRule="auto"/>
            </w:pPr>
          </w:p>
        </w:tc>
        <w:tc>
          <w:tcPr>
            <w:tcW w:w="907" w:type="dxa"/>
            <w:tcBorders>
              <w:right w:val="single" w:sz="18" w:space="0" w:color="auto"/>
            </w:tcBorders>
            <w:textDirection w:val="btLr"/>
          </w:tcPr>
          <w:p w:rsidR="00E074EC" w:rsidRDefault="00E074EC" w:rsidP="00524867">
            <w:pPr>
              <w:spacing w:after="0" w:line="240" w:lineRule="auto"/>
            </w:pP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E074EC" w:rsidRDefault="00E074EC" w:rsidP="00CB5184">
            <w:pPr>
              <w:spacing w:after="0" w:line="240" w:lineRule="auto"/>
            </w:pPr>
            <w:r>
              <w:t xml:space="preserve">   </w:t>
            </w:r>
            <w:r w:rsidR="00CB5184">
              <w:object w:dxaOrig="1665" w:dyaOrig="1815">
                <v:shape id="_x0000_i1043" type="#_x0000_t75" style="width:39.35pt;height:42.7pt" o:ole="">
                  <v:imagedata r:id="rId10" o:title=""/>
                </v:shape>
                <o:OLEObject Type="Embed" ProgID="PBrush" ShapeID="_x0000_i1043" DrawAspect="Content" ObjectID="_1588257633" r:id="rId24"/>
              </w:object>
            </w:r>
            <w:r>
              <w:t xml:space="preserve">  </w:t>
            </w:r>
            <w:r>
              <w:rPr>
                <w:b/>
              </w:rPr>
              <w:t>B</w:t>
            </w:r>
          </w:p>
        </w:tc>
        <w:tc>
          <w:tcPr>
            <w:tcW w:w="1134" w:type="dxa"/>
            <w:textDirection w:val="btLr"/>
          </w:tcPr>
          <w:p w:rsidR="00E074EC" w:rsidRDefault="00E074EC" w:rsidP="00CB5184">
            <w:pPr>
              <w:spacing w:after="0" w:line="240" w:lineRule="auto"/>
            </w:pPr>
            <w:r>
              <w:t xml:space="preserve">     </w:t>
            </w:r>
            <w:r w:rsidR="00CB5184">
              <w:object w:dxaOrig="2025" w:dyaOrig="1770">
                <v:shape id="_x0000_i1044" type="#_x0000_t75" style="width:46.05pt;height:40.2pt" o:ole="">
                  <v:imagedata r:id="rId12" o:title=""/>
                </v:shape>
                <o:OLEObject Type="Embed" ProgID="PBrush" ShapeID="_x0000_i1044" DrawAspect="Content" ObjectID="_1588257634" r:id="rId25"/>
              </w:object>
            </w:r>
            <w:r w:rsidR="00CB5184">
              <w:rPr>
                <w:b/>
              </w:rPr>
              <w:t>E</w:t>
            </w:r>
          </w:p>
        </w:tc>
        <w:tc>
          <w:tcPr>
            <w:tcW w:w="1193" w:type="dxa"/>
            <w:textDirection w:val="btLr"/>
          </w:tcPr>
          <w:p w:rsidR="00E074EC" w:rsidRDefault="00E074EC" w:rsidP="00CB5184">
            <w:pPr>
              <w:spacing w:after="0" w:line="240" w:lineRule="auto"/>
            </w:pPr>
            <w:r>
              <w:t xml:space="preserve">  </w:t>
            </w:r>
            <w:r w:rsidR="00CB5184">
              <w:object w:dxaOrig="1875" w:dyaOrig="1890">
                <v:shape id="_x0000_i1047" type="#_x0000_t75" style="width:48.55pt;height:49.4pt" o:ole="">
                  <v:imagedata r:id="rId14" o:title=""/>
                </v:shape>
                <o:OLEObject Type="Embed" ProgID="PBrush" ShapeID="_x0000_i1047" DrawAspect="Content" ObjectID="_1588257635" r:id="rId26"/>
              </w:object>
            </w:r>
            <w:r>
              <w:t xml:space="preserve">  </w:t>
            </w:r>
            <w:r w:rsidR="00CB5184">
              <w:rPr>
                <w:b/>
              </w:rPr>
              <w:t>H</w:t>
            </w:r>
          </w:p>
        </w:tc>
      </w:tr>
      <w:tr w:rsidR="00E074EC" w:rsidRPr="006C3A20" w:rsidTr="008C1B36">
        <w:trPr>
          <w:cantSplit/>
          <w:trHeight w:val="1686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524867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E074EC" w:rsidRPr="00BE0F5F" w:rsidRDefault="00E074EC" w:rsidP="00524867">
            <w:pPr>
              <w:spacing w:after="0" w:line="240" w:lineRule="auto"/>
              <w:ind w:left="113" w:right="113"/>
              <w:rPr>
                <w:b/>
                <w:sz w:val="20"/>
              </w:rPr>
            </w:pPr>
            <w:r w:rsidRPr="00BE0F5F">
              <w:rPr>
                <w:b/>
                <w:sz w:val="20"/>
              </w:rPr>
              <w:t>Définition du poste</w:t>
            </w:r>
            <w:r>
              <w:rPr>
                <w:b/>
                <w:sz w:val="20"/>
              </w:rPr>
              <w:t xml:space="preserve"> (ATTENTION AUX PIEGES !)</w:t>
            </w:r>
          </w:p>
        </w:tc>
        <w:tc>
          <w:tcPr>
            <w:tcW w:w="765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Extrémité Est du fossé sec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Trou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Abrupt de </w:t>
            </w:r>
            <w:r>
              <w:rPr>
                <w:sz w:val="20"/>
              </w:rPr>
              <w:t>terre,</w:t>
            </w:r>
            <w:r>
              <w:rPr>
                <w:sz w:val="20"/>
              </w:rPr>
              <w:t xml:space="preserve"> bord 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Coline 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Limite de végétation, angle (extérieur) 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Intersection de chemins/sentiers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Bâtiment, le plus au Sud, angle (extérieur) Nord-Ouest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Arbre remarquable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52486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Jonction de sentiers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Dépression 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Extrémité Sud de la  clôture franchissable </w:t>
            </w:r>
          </w:p>
        </w:tc>
        <w:tc>
          <w:tcPr>
            <w:tcW w:w="907" w:type="dxa"/>
            <w:tcBorders>
              <w:right w:val="single" w:sz="18" w:space="0" w:color="auto"/>
            </w:tcBorders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Clôture franchissable, angle (extérieur)  Sud-Ouest 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E074EC" w:rsidRDefault="00E074EC" w:rsidP="00CB5184">
            <w:pPr>
              <w:spacing w:after="0" w:line="240" w:lineRule="auto"/>
            </w:pPr>
            <w:r>
              <w:rPr>
                <w:b/>
              </w:rPr>
              <w:t xml:space="preserve">  </w:t>
            </w:r>
            <w:r w:rsidR="00CB5184">
              <w:object w:dxaOrig="1950" w:dyaOrig="2115">
                <v:shape id="_x0000_i1048" type="#_x0000_t75" style="width:46.05pt;height:49.4pt" o:ole="">
                  <v:imagedata r:id="rId16" o:title=""/>
                </v:shape>
                <o:OLEObject Type="Embed" ProgID="PBrush" ShapeID="_x0000_i1048" DrawAspect="Content" ObjectID="_1588257636" r:id="rId27"/>
              </w:object>
            </w:r>
            <w:r>
              <w:t xml:space="preserve">  </w:t>
            </w:r>
            <w:r w:rsidRPr="00EC7DE1">
              <w:rPr>
                <w:b/>
              </w:rPr>
              <w:t xml:space="preserve">A </w:t>
            </w:r>
            <w:r>
              <w:t xml:space="preserve">   </w:t>
            </w:r>
          </w:p>
        </w:tc>
        <w:tc>
          <w:tcPr>
            <w:tcW w:w="1134" w:type="dxa"/>
            <w:textDirection w:val="btLr"/>
          </w:tcPr>
          <w:p w:rsidR="00E074EC" w:rsidRDefault="00E074EC" w:rsidP="00CB5184">
            <w:pPr>
              <w:spacing w:after="0" w:line="240" w:lineRule="auto"/>
            </w:pPr>
            <w:r>
              <w:rPr>
                <w:b/>
              </w:rPr>
              <w:t xml:space="preserve">  </w:t>
            </w:r>
            <w:r w:rsidR="00CB5184">
              <w:object w:dxaOrig="1800" w:dyaOrig="1950">
                <v:shape id="_x0000_i1049" type="#_x0000_t75" style="width:46.05pt;height:49.4pt" o:ole="">
                  <v:imagedata r:id="rId18" o:title=""/>
                </v:shape>
                <o:OLEObject Type="Embed" ProgID="PBrush" ShapeID="_x0000_i1049" DrawAspect="Content" ObjectID="_1588257637" r:id="rId28"/>
              </w:object>
            </w:r>
            <w:r>
              <w:t xml:space="preserve">  </w:t>
            </w:r>
            <w:r w:rsidR="00CB5184">
              <w:rPr>
                <w:b/>
              </w:rPr>
              <w:t>D</w:t>
            </w:r>
            <w:r w:rsidRPr="00EC7DE1">
              <w:rPr>
                <w:b/>
              </w:rPr>
              <w:t xml:space="preserve"> </w:t>
            </w:r>
            <w:r>
              <w:t xml:space="preserve">   </w:t>
            </w:r>
          </w:p>
        </w:tc>
        <w:tc>
          <w:tcPr>
            <w:tcW w:w="1193" w:type="dxa"/>
            <w:textDirection w:val="btLr"/>
          </w:tcPr>
          <w:p w:rsidR="00E074EC" w:rsidRDefault="00E074EC" w:rsidP="00CB5184">
            <w:pPr>
              <w:spacing w:after="0" w:line="240" w:lineRule="auto"/>
            </w:pPr>
            <w:r>
              <w:t xml:space="preserve">    </w:t>
            </w:r>
            <w:r w:rsidR="00CB5184">
              <w:object w:dxaOrig="1680" w:dyaOrig="1845">
                <v:shape id="_x0000_i1050" type="#_x0000_t75" style="width:42.7pt;height:47.7pt" o:ole="">
                  <v:imagedata r:id="rId20" o:title=""/>
                </v:shape>
                <o:OLEObject Type="Embed" ProgID="PBrush" ShapeID="_x0000_i1050" DrawAspect="Content" ObjectID="_1588257638" r:id="rId29"/>
              </w:object>
            </w:r>
            <w:r w:rsidRPr="001E2B51">
              <w:rPr>
                <w:b/>
              </w:rPr>
              <w:t xml:space="preserve"> </w:t>
            </w:r>
            <w:r w:rsidR="00CB5184">
              <w:rPr>
                <w:b/>
              </w:rPr>
              <w:t>G</w:t>
            </w:r>
          </w:p>
        </w:tc>
      </w:tr>
    </w:tbl>
    <w:p w:rsidR="00637725" w:rsidRDefault="00637725">
      <w:pPr>
        <w:rPr>
          <w:noProof/>
          <w:lang w:eastAsia="fr-FR"/>
        </w:rPr>
      </w:pPr>
    </w:p>
    <w:p w:rsidR="00350746" w:rsidRDefault="00350746">
      <w:pPr>
        <w:rPr>
          <w:noProof/>
          <w:lang w:eastAsia="fr-FR"/>
        </w:rPr>
      </w:pPr>
    </w:p>
    <w:p w:rsidR="0021784C" w:rsidRDefault="0021784C" w:rsidP="0021784C">
      <w:pPr>
        <w:rPr>
          <w:noProof/>
          <w:lang w:eastAsia="fr-F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134"/>
        <w:gridCol w:w="425"/>
        <w:gridCol w:w="765"/>
        <w:gridCol w:w="907"/>
        <w:gridCol w:w="907"/>
        <w:gridCol w:w="907"/>
        <w:gridCol w:w="907"/>
        <w:gridCol w:w="907"/>
        <w:gridCol w:w="907"/>
        <w:gridCol w:w="907"/>
        <w:gridCol w:w="1134"/>
        <w:gridCol w:w="1134"/>
        <w:gridCol w:w="1134"/>
        <w:gridCol w:w="59"/>
      </w:tblGrid>
      <w:tr w:rsidR="00E074EC" w:rsidRPr="006C3A20" w:rsidTr="007E4F17">
        <w:trPr>
          <w:cantSplit/>
          <w:trHeight w:val="737"/>
        </w:trPr>
        <w:tc>
          <w:tcPr>
            <w:tcW w:w="425" w:type="dxa"/>
            <w:vMerge w:val="restart"/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 xml:space="preserve">Jalonné définitions  Facile (1780m) </w:t>
            </w:r>
            <w:r w:rsidRPr="006C3A20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textDirection w:val="btLr"/>
          </w:tcPr>
          <w:p w:rsidR="00E074EC" w:rsidRDefault="00E074EC" w:rsidP="007E4F17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Symbole et photo du poste correspondant (</w:t>
            </w:r>
            <w:r w:rsidRPr="00654DC7">
              <w:rPr>
                <w:b/>
                <w:sz w:val="20"/>
                <w:u w:val="single"/>
              </w:rPr>
              <w:t>à réaliser au retour)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E074EC" w:rsidRPr="009B4F26" w:rsidRDefault="00E074EC" w:rsidP="007E4F17">
            <w:pPr>
              <w:spacing w:after="0" w:line="200" w:lineRule="exact"/>
              <w:ind w:left="113" w:right="113"/>
              <w:rPr>
                <w:b/>
                <w:sz w:val="18"/>
              </w:rPr>
            </w:pPr>
            <w:r w:rsidRPr="009B4F26">
              <w:rPr>
                <w:sz w:val="18"/>
              </w:rPr>
              <w:t>Photo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 w:val="restart"/>
            <w:tcBorders>
              <w:left w:val="single" w:sz="18" w:space="0" w:color="auto"/>
            </w:tcBorders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  <w:r>
              <w:object w:dxaOrig="1980" w:dyaOrig="1965">
                <v:shape id="_x0000_i1035" type="#_x0000_t75" style="width:46.05pt;height:45.2pt" o:ole="">
                  <v:imagedata r:id="rId6" o:title=""/>
                </v:shape>
                <o:OLEObject Type="Embed" ProgID="PBrush" ShapeID="_x0000_i1035" DrawAspect="Content" ObjectID="_1588257639" r:id="rId30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C</w:t>
            </w:r>
          </w:p>
        </w:tc>
        <w:tc>
          <w:tcPr>
            <w:tcW w:w="1134" w:type="dxa"/>
            <w:vMerge w:val="restart"/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  <w:r>
              <w:object w:dxaOrig="1905" w:dyaOrig="1995">
                <v:shape id="_x0000_i1036" type="#_x0000_t75" style="width:46.05pt;height:47.7pt" o:ole="">
                  <v:imagedata r:id="rId8" o:title=""/>
                </v:shape>
                <o:OLEObject Type="Embed" ProgID="PBrush" ShapeID="_x0000_i1036" DrawAspect="Content" ObjectID="_1588257640" r:id="rId31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F</w:t>
            </w:r>
          </w:p>
        </w:tc>
        <w:tc>
          <w:tcPr>
            <w:tcW w:w="1193" w:type="dxa"/>
            <w:gridSpan w:val="2"/>
            <w:vMerge w:val="restart"/>
            <w:textDirection w:val="btLr"/>
          </w:tcPr>
          <w:p w:rsidR="00E074EC" w:rsidRDefault="00E074EC" w:rsidP="007E4F17">
            <w:pPr>
              <w:spacing w:after="0" w:line="240" w:lineRule="auto"/>
              <w:ind w:left="113" w:right="113"/>
            </w:pPr>
            <w:r>
              <w:t xml:space="preserve">   </w:t>
            </w:r>
          </w:p>
        </w:tc>
      </w:tr>
      <w:tr w:rsidR="00E074EC" w:rsidRPr="006C3A20" w:rsidTr="007E4F17">
        <w:trPr>
          <w:cantSplit/>
          <w:trHeight w:val="988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  <w:rPr>
                <w:b/>
                <w:i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E074EC" w:rsidRPr="009B4F26" w:rsidRDefault="00E074EC" w:rsidP="007E4F17">
            <w:pPr>
              <w:spacing w:after="0" w:line="200" w:lineRule="exact"/>
              <w:ind w:left="113" w:right="113"/>
              <w:rPr>
                <w:sz w:val="18"/>
              </w:rPr>
            </w:pPr>
            <w:r w:rsidRPr="009B4F26">
              <w:rPr>
                <w:sz w:val="18"/>
              </w:rPr>
              <w:t>Symbol</w:t>
            </w:r>
            <w:r>
              <w:rPr>
                <w:sz w:val="18"/>
              </w:rPr>
              <w:t>e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G</w:t>
            </w:r>
          </w:p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B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C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D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 w:rsidRPr="00E074EC">
              <w:rPr>
                <w:b/>
                <w:color w:val="FF0000"/>
                <w:sz w:val="32"/>
              </w:rPr>
              <w:t>E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H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F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134" w:type="dxa"/>
            <w:vMerge/>
            <w:tcBorders>
              <w:left w:val="single" w:sz="18" w:space="0" w:color="auto"/>
            </w:tcBorders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1193" w:type="dxa"/>
            <w:gridSpan w:val="2"/>
            <w:vMerge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</w:tr>
      <w:tr w:rsidR="00E074EC" w:rsidRPr="006C3A20" w:rsidTr="007E4F17">
        <w:trPr>
          <w:gridAfter w:val="1"/>
          <w:wAfter w:w="59" w:type="dxa"/>
          <w:cantSplit/>
          <w:trHeight w:val="1413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Poinçon de la balise</w:t>
            </w:r>
          </w:p>
        </w:tc>
        <w:tc>
          <w:tcPr>
            <w:tcW w:w="765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3(35)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4(36)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5(37)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8 (39)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 xml:space="preserve"> 1</w:t>
            </w:r>
            <w:r w:rsidRPr="00E074EC">
              <w:rPr>
                <w:b/>
                <w:color w:val="FF0000"/>
                <w:sz w:val="32"/>
              </w:rPr>
              <w:t>(32)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6 (31)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 xml:space="preserve"> 7(38)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2 (34)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E074EC" w:rsidRDefault="00E074EC" w:rsidP="007E4F17">
            <w:pPr>
              <w:spacing w:after="0" w:line="240" w:lineRule="auto"/>
            </w:pPr>
            <w:r>
              <w:t xml:space="preserve">   </w:t>
            </w:r>
            <w:r>
              <w:object w:dxaOrig="1665" w:dyaOrig="1815">
                <v:shape id="_x0000_i1033" type="#_x0000_t75" style="width:39.35pt;height:42.7pt" o:ole="">
                  <v:imagedata r:id="rId10" o:title=""/>
                </v:shape>
                <o:OLEObject Type="Embed" ProgID="PBrush" ShapeID="_x0000_i1033" DrawAspect="Content" ObjectID="_1588257641" r:id="rId32"/>
              </w:object>
            </w:r>
            <w:r>
              <w:t xml:space="preserve">  </w:t>
            </w:r>
            <w:r>
              <w:rPr>
                <w:b/>
              </w:rPr>
              <w:t>B</w:t>
            </w:r>
          </w:p>
        </w:tc>
        <w:tc>
          <w:tcPr>
            <w:tcW w:w="1134" w:type="dxa"/>
            <w:textDirection w:val="btLr"/>
          </w:tcPr>
          <w:p w:rsidR="00E074EC" w:rsidRDefault="00E074EC" w:rsidP="007E4F17">
            <w:pPr>
              <w:spacing w:after="0" w:line="240" w:lineRule="auto"/>
            </w:pPr>
            <w:r>
              <w:t xml:space="preserve">  </w:t>
            </w:r>
            <w:r>
              <w:object w:dxaOrig="2025" w:dyaOrig="1770">
                <v:shape id="_x0000_i1032" type="#_x0000_t75" style="width:46.05pt;height:40.2pt" o:ole="">
                  <v:imagedata r:id="rId12" o:title=""/>
                </v:shape>
                <o:OLEObject Type="Embed" ProgID="PBrush" ShapeID="_x0000_i1032" DrawAspect="Content" ObjectID="_1588257642" r:id="rId33"/>
              </w:object>
            </w:r>
            <w:r>
              <w:t xml:space="preserve">  </w:t>
            </w:r>
            <w:r w:rsidRPr="001E2B51">
              <w:rPr>
                <w:b/>
              </w:rPr>
              <w:t>E</w:t>
            </w:r>
          </w:p>
        </w:tc>
        <w:tc>
          <w:tcPr>
            <w:tcW w:w="1134" w:type="dxa"/>
            <w:textDirection w:val="btLr"/>
          </w:tcPr>
          <w:p w:rsidR="00E074EC" w:rsidRDefault="00E074EC" w:rsidP="007E4F17">
            <w:pPr>
              <w:spacing w:after="0" w:line="240" w:lineRule="auto"/>
            </w:pPr>
            <w:r>
              <w:t xml:space="preserve">   </w:t>
            </w:r>
            <w:r>
              <w:object w:dxaOrig="1875" w:dyaOrig="1890">
                <v:shape id="_x0000_i1034" type="#_x0000_t75" style="width:48.55pt;height:49.4pt" o:ole="">
                  <v:imagedata r:id="rId14" o:title=""/>
                </v:shape>
                <o:OLEObject Type="Embed" ProgID="PBrush" ShapeID="_x0000_i1034" DrawAspect="Content" ObjectID="_1588257643" r:id="rId34"/>
              </w:object>
            </w:r>
            <w:r>
              <w:t xml:space="preserve"> </w:t>
            </w:r>
            <w:r w:rsidRPr="00EC7DE1">
              <w:rPr>
                <w:b/>
              </w:rPr>
              <w:t>H</w:t>
            </w:r>
          </w:p>
        </w:tc>
      </w:tr>
      <w:tr w:rsidR="00E074EC" w:rsidRPr="006C3A20" w:rsidTr="007E4F17">
        <w:trPr>
          <w:gridAfter w:val="1"/>
          <w:wAfter w:w="59" w:type="dxa"/>
          <w:cantSplit/>
          <w:trHeight w:val="1686"/>
        </w:trPr>
        <w:tc>
          <w:tcPr>
            <w:tcW w:w="425" w:type="dxa"/>
            <w:vMerge/>
            <w:textDirection w:val="btLr"/>
          </w:tcPr>
          <w:p w:rsidR="00E074EC" w:rsidRPr="006C3A20" w:rsidRDefault="00E074EC" w:rsidP="007E4F17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E074EC" w:rsidRPr="00BE0F5F" w:rsidRDefault="00E074EC" w:rsidP="007E4F17">
            <w:pPr>
              <w:spacing w:after="0" w:line="240" w:lineRule="auto"/>
              <w:ind w:left="113" w:right="113"/>
              <w:rPr>
                <w:b/>
                <w:sz w:val="20"/>
              </w:rPr>
            </w:pPr>
            <w:r w:rsidRPr="00BE0F5F">
              <w:rPr>
                <w:b/>
                <w:sz w:val="20"/>
              </w:rPr>
              <w:t>Définition du poste</w:t>
            </w:r>
          </w:p>
        </w:tc>
        <w:tc>
          <w:tcPr>
            <w:tcW w:w="765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Extrémité Est du fossé sec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Dépression 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Clôture franchissable, angle (extérieur)  Sud-Ouest 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Intersection de chemins/sentiers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Limite de végétation, angle (extérieur) Ouest</w:t>
            </w:r>
          </w:p>
        </w:tc>
        <w:tc>
          <w:tcPr>
            <w:tcW w:w="907" w:type="dxa"/>
            <w:textDirection w:val="btLr"/>
          </w:tcPr>
          <w:p w:rsidR="00E074EC" w:rsidRPr="00E074EC" w:rsidRDefault="00E074EC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sz w:val="20"/>
              </w:rPr>
              <w:t xml:space="preserve">Abrupt de </w:t>
            </w:r>
            <w:proofErr w:type="gramStart"/>
            <w:r>
              <w:rPr>
                <w:sz w:val="20"/>
              </w:rPr>
              <w:t>terre ,</w:t>
            </w:r>
            <w:proofErr w:type="gramEnd"/>
            <w:r>
              <w:rPr>
                <w:sz w:val="20"/>
              </w:rPr>
              <w:t xml:space="preserve"> bord 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Bâtiment, le plus au Sud, angle (extérieur) Nord-Ouest</w:t>
            </w:r>
          </w:p>
        </w:tc>
        <w:tc>
          <w:tcPr>
            <w:tcW w:w="907" w:type="dxa"/>
            <w:textDirection w:val="btLr"/>
          </w:tcPr>
          <w:p w:rsidR="00E074EC" w:rsidRPr="00BE0F5F" w:rsidRDefault="00E074EC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Arbre remarquable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E074EC" w:rsidRDefault="00E074EC" w:rsidP="007E4F17">
            <w:pPr>
              <w:spacing w:after="0" w:line="240" w:lineRule="auto"/>
            </w:pPr>
            <w:r>
              <w:rPr>
                <w:b/>
              </w:rPr>
              <w:t xml:space="preserve">  </w:t>
            </w:r>
            <w:r>
              <w:t xml:space="preserve"> </w:t>
            </w:r>
            <w:r>
              <w:object w:dxaOrig="1950" w:dyaOrig="2115">
                <v:shape id="_x0000_i1037" type="#_x0000_t75" style="width:46.05pt;height:49.4pt" o:ole="">
                  <v:imagedata r:id="rId16" o:title=""/>
                </v:shape>
                <o:OLEObject Type="Embed" ProgID="PBrush" ShapeID="_x0000_i1037" DrawAspect="Content" ObjectID="_1588257644" r:id="rId35"/>
              </w:object>
            </w:r>
            <w:r>
              <w:t xml:space="preserve"> </w:t>
            </w:r>
            <w:r w:rsidRPr="00EC7DE1">
              <w:rPr>
                <w:b/>
              </w:rPr>
              <w:t xml:space="preserve">A </w:t>
            </w:r>
            <w:r>
              <w:t xml:space="preserve">   </w:t>
            </w:r>
          </w:p>
        </w:tc>
        <w:tc>
          <w:tcPr>
            <w:tcW w:w="1134" w:type="dxa"/>
            <w:textDirection w:val="btLr"/>
          </w:tcPr>
          <w:p w:rsidR="00E074EC" w:rsidRDefault="00E074EC" w:rsidP="007E4F17">
            <w:pPr>
              <w:spacing w:after="0" w:line="240" w:lineRule="auto"/>
            </w:pPr>
            <w:r>
              <w:t xml:space="preserve">    </w:t>
            </w:r>
            <w:r>
              <w:object w:dxaOrig="1800" w:dyaOrig="1950">
                <v:shape id="_x0000_i1038" type="#_x0000_t75" style="width:46.05pt;height:49.4pt" o:ole="">
                  <v:imagedata r:id="rId18" o:title=""/>
                </v:shape>
                <o:OLEObject Type="Embed" ProgID="PBrush" ShapeID="_x0000_i1038" DrawAspect="Content" ObjectID="_1588257645" r:id="rId36"/>
              </w:object>
            </w:r>
            <w:r w:rsidRPr="001E2B51">
              <w:rPr>
                <w:b/>
              </w:rPr>
              <w:t xml:space="preserve"> D</w:t>
            </w:r>
          </w:p>
        </w:tc>
        <w:tc>
          <w:tcPr>
            <w:tcW w:w="1134" w:type="dxa"/>
            <w:textDirection w:val="btLr"/>
          </w:tcPr>
          <w:p w:rsidR="00E074EC" w:rsidRDefault="00E074EC" w:rsidP="007E4F17">
            <w:pPr>
              <w:spacing w:after="0" w:line="240" w:lineRule="auto"/>
            </w:pPr>
            <w:r>
              <w:t xml:space="preserve">  </w:t>
            </w:r>
            <w:r>
              <w:object w:dxaOrig="1680" w:dyaOrig="1845">
                <v:shape id="_x0000_i1039" type="#_x0000_t75" style="width:42.7pt;height:47.7pt" o:ole="">
                  <v:imagedata r:id="rId20" o:title=""/>
                </v:shape>
                <o:OLEObject Type="Embed" ProgID="PBrush" ShapeID="_x0000_i1039" DrawAspect="Content" ObjectID="_1588257646" r:id="rId37"/>
              </w:object>
            </w:r>
            <w:r>
              <w:t xml:space="preserve"> </w:t>
            </w:r>
            <w:r w:rsidRPr="001E2B51">
              <w:rPr>
                <w:b/>
              </w:rPr>
              <w:t>G</w:t>
            </w:r>
          </w:p>
        </w:tc>
      </w:tr>
    </w:tbl>
    <w:p w:rsidR="00E074EC" w:rsidRDefault="00E074EC" w:rsidP="00E074EC">
      <w:pPr>
        <w:rPr>
          <w:noProof/>
          <w:lang w:eastAsia="fr-F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134"/>
        <w:gridCol w:w="425"/>
        <w:gridCol w:w="765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1134"/>
        <w:gridCol w:w="1134"/>
        <w:gridCol w:w="1193"/>
      </w:tblGrid>
      <w:tr w:rsidR="00CB5184" w:rsidRPr="006C3A20" w:rsidTr="007E4F17">
        <w:trPr>
          <w:cantSplit/>
          <w:trHeight w:val="695"/>
        </w:trPr>
        <w:tc>
          <w:tcPr>
            <w:tcW w:w="425" w:type="dxa"/>
            <w:vMerge w:val="restart"/>
            <w:textDirection w:val="btLr"/>
          </w:tcPr>
          <w:p w:rsidR="00CB5184" w:rsidRDefault="00CB5184" w:rsidP="007E4F17">
            <w:pPr>
              <w:spacing w:after="0" w:line="240" w:lineRule="auto"/>
              <w:ind w:left="113" w:right="113"/>
              <w:rPr>
                <w:b/>
              </w:rPr>
            </w:pPr>
            <w:r>
              <w:rPr>
                <w:b/>
              </w:rPr>
              <w:t xml:space="preserve">Jalonné définitions  Difficile (1780m) </w:t>
            </w:r>
            <w:r w:rsidRPr="006C3A20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textDirection w:val="btLr"/>
          </w:tcPr>
          <w:p w:rsidR="00CB5184" w:rsidRDefault="00CB5184" w:rsidP="007E4F17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Symbole et photo du poste correspondant (</w:t>
            </w:r>
            <w:r w:rsidRPr="00654DC7">
              <w:rPr>
                <w:b/>
                <w:sz w:val="20"/>
                <w:u w:val="single"/>
              </w:rPr>
              <w:t>à réaliser au retour)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CB5184" w:rsidRPr="009B4F26" w:rsidRDefault="00CB5184" w:rsidP="007E4F17">
            <w:pPr>
              <w:spacing w:after="0" w:line="200" w:lineRule="exact"/>
              <w:ind w:left="113" w:right="113"/>
              <w:rPr>
                <w:b/>
                <w:sz w:val="18"/>
              </w:rPr>
            </w:pPr>
            <w:r w:rsidRPr="009B4F26">
              <w:rPr>
                <w:sz w:val="18"/>
              </w:rPr>
              <w:t>Photo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CB5184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907" w:type="dxa"/>
            <w:tcBorders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 w:val="restart"/>
            <w:tcBorders>
              <w:left w:val="single" w:sz="18" w:space="0" w:color="auto"/>
            </w:tcBorders>
            <w:textDirection w:val="btLr"/>
          </w:tcPr>
          <w:p w:rsidR="00CB5184" w:rsidRDefault="00CB5184" w:rsidP="007E4F17">
            <w:pPr>
              <w:spacing w:after="0" w:line="240" w:lineRule="auto"/>
              <w:ind w:left="113" w:right="113"/>
            </w:pPr>
            <w:r>
              <w:object w:dxaOrig="1980" w:dyaOrig="1965" w14:anchorId="18CA35ED">
                <v:shape id="_x0000_i1045" type="#_x0000_t75" style="width:46.05pt;height:45.2pt" o:ole="">
                  <v:imagedata r:id="rId6" o:title=""/>
                </v:shape>
                <o:OLEObject Type="Embed" ProgID="PBrush" ShapeID="_x0000_i1045" DrawAspect="Content" ObjectID="_1588257647" r:id="rId38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C</w:t>
            </w:r>
          </w:p>
        </w:tc>
        <w:tc>
          <w:tcPr>
            <w:tcW w:w="1134" w:type="dxa"/>
            <w:vMerge w:val="restart"/>
            <w:textDirection w:val="btLr"/>
          </w:tcPr>
          <w:p w:rsidR="00CB5184" w:rsidRDefault="00CB5184" w:rsidP="007E4F17">
            <w:pPr>
              <w:spacing w:after="0" w:line="240" w:lineRule="auto"/>
              <w:ind w:left="113" w:right="113"/>
            </w:pPr>
            <w:r>
              <w:object w:dxaOrig="1905" w:dyaOrig="1995" w14:anchorId="2083762E">
                <v:shape id="_x0000_i1046" type="#_x0000_t75" style="width:46.05pt;height:47.7pt" o:ole="">
                  <v:imagedata r:id="rId8" o:title=""/>
                </v:shape>
                <o:OLEObject Type="Embed" ProgID="PBrush" ShapeID="_x0000_i1046" DrawAspect="Content" ObjectID="_1588257648" r:id="rId39"/>
              </w:object>
            </w:r>
            <w:r>
              <w:t xml:space="preserve"> </w:t>
            </w:r>
            <w:r w:rsidRPr="001E2B51">
              <w:rPr>
                <w:b/>
              </w:rPr>
              <w:t xml:space="preserve"> F</w:t>
            </w:r>
          </w:p>
        </w:tc>
        <w:tc>
          <w:tcPr>
            <w:tcW w:w="1193" w:type="dxa"/>
            <w:vMerge w:val="restart"/>
            <w:textDirection w:val="btLr"/>
          </w:tcPr>
          <w:p w:rsidR="00CB5184" w:rsidRDefault="00CB5184" w:rsidP="007E4F17">
            <w:pPr>
              <w:spacing w:after="0" w:line="240" w:lineRule="auto"/>
              <w:ind w:left="113" w:right="113"/>
            </w:pPr>
            <w:r>
              <w:t xml:space="preserve">   </w:t>
            </w:r>
          </w:p>
        </w:tc>
      </w:tr>
      <w:tr w:rsidR="00CB5184" w:rsidRPr="006C3A20" w:rsidTr="007E4F17">
        <w:trPr>
          <w:cantSplit/>
          <w:trHeight w:val="988"/>
        </w:trPr>
        <w:tc>
          <w:tcPr>
            <w:tcW w:w="425" w:type="dxa"/>
            <w:vMerge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  <w:rPr>
                <w:b/>
                <w:i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textDirection w:val="btLr"/>
          </w:tcPr>
          <w:p w:rsidR="00CB5184" w:rsidRPr="009B4F26" w:rsidRDefault="00CB5184" w:rsidP="007E4F17">
            <w:pPr>
              <w:spacing w:after="0" w:line="200" w:lineRule="exact"/>
              <w:ind w:left="113" w:right="113"/>
              <w:rPr>
                <w:sz w:val="18"/>
              </w:rPr>
            </w:pPr>
            <w:r w:rsidRPr="009B4F26">
              <w:rPr>
                <w:sz w:val="18"/>
              </w:rPr>
              <w:t>Symbol</w:t>
            </w:r>
            <w:r>
              <w:rPr>
                <w:sz w:val="18"/>
              </w:rPr>
              <w:t>e</w:t>
            </w:r>
          </w:p>
        </w:tc>
        <w:tc>
          <w:tcPr>
            <w:tcW w:w="765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G</w:t>
            </w:r>
          </w:p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H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E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D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F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 w:rsidRPr="00CB5184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B</w:t>
            </w:r>
          </w:p>
        </w:tc>
        <w:tc>
          <w:tcPr>
            <w:tcW w:w="907" w:type="dxa"/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tcBorders>
              <w:right w:val="single" w:sz="18" w:space="0" w:color="auto"/>
            </w:tcBorders>
            <w:shd w:val="clear" w:color="auto" w:fill="BFBFBF" w:themeFill="background1" w:themeFillShade="BF"/>
            <w:textDirection w:val="btLr"/>
          </w:tcPr>
          <w:p w:rsidR="00CB5184" w:rsidRPr="00CB5184" w:rsidRDefault="00CB5184" w:rsidP="007E4F17">
            <w:pPr>
              <w:spacing w:after="0" w:line="240" w:lineRule="auto"/>
              <w:ind w:left="113" w:right="113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C</w:t>
            </w:r>
          </w:p>
        </w:tc>
        <w:tc>
          <w:tcPr>
            <w:tcW w:w="1134" w:type="dxa"/>
            <w:vMerge/>
            <w:tcBorders>
              <w:left w:val="single" w:sz="18" w:space="0" w:color="auto"/>
            </w:tcBorders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1134" w:type="dxa"/>
            <w:vMerge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1193" w:type="dxa"/>
            <w:vMerge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</w:tr>
      <w:tr w:rsidR="00CB5184" w:rsidRPr="006C3A20" w:rsidTr="00032C0B">
        <w:trPr>
          <w:cantSplit/>
          <w:trHeight w:val="1413"/>
        </w:trPr>
        <w:tc>
          <w:tcPr>
            <w:tcW w:w="425" w:type="dxa"/>
            <w:vMerge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b/>
                <w:sz w:val="20"/>
              </w:rPr>
            </w:pPr>
            <w:r>
              <w:rPr>
                <w:b/>
                <w:sz w:val="20"/>
              </w:rPr>
              <w:t>Poinçon de la balise</w:t>
            </w:r>
          </w:p>
        </w:tc>
        <w:tc>
          <w:tcPr>
            <w:tcW w:w="765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3(35)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6 (31)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1</w:t>
            </w:r>
            <w:r w:rsidRPr="00E074EC">
              <w:rPr>
                <w:b/>
                <w:color w:val="FF0000"/>
                <w:sz w:val="32"/>
              </w:rPr>
              <w:t>(32)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8 (39)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7(38)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2 (34)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sz w:val="32"/>
              </w:rPr>
              <w:t>4(36)</w:t>
            </w:r>
          </w:p>
        </w:tc>
        <w:tc>
          <w:tcPr>
            <w:tcW w:w="907" w:type="dxa"/>
            <w:textDirection w:val="btLr"/>
            <w:vAlign w:val="center"/>
          </w:tcPr>
          <w:p w:rsidR="00CB5184" w:rsidRPr="00032C0B" w:rsidRDefault="00CB5184" w:rsidP="00032C0B">
            <w:pPr>
              <w:spacing w:after="0" w:line="240" w:lineRule="auto"/>
              <w:rPr>
                <w:b/>
                <w:color w:val="FF0000"/>
                <w:sz w:val="32"/>
              </w:rPr>
            </w:pPr>
          </w:p>
        </w:tc>
        <w:tc>
          <w:tcPr>
            <w:tcW w:w="907" w:type="dxa"/>
            <w:tcBorders>
              <w:right w:val="single" w:sz="18" w:space="0" w:color="auto"/>
            </w:tcBorders>
            <w:textDirection w:val="btLr"/>
            <w:vAlign w:val="center"/>
          </w:tcPr>
          <w:p w:rsidR="00CB5184" w:rsidRDefault="00CB5184" w:rsidP="00032C0B">
            <w:pPr>
              <w:spacing w:after="0" w:line="240" w:lineRule="auto"/>
            </w:pPr>
            <w:r>
              <w:rPr>
                <w:b/>
                <w:color w:val="FF0000"/>
                <w:sz w:val="32"/>
              </w:rPr>
              <w:t>5(37)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CB5184" w:rsidRDefault="00CB5184" w:rsidP="007E4F17">
            <w:pPr>
              <w:spacing w:after="0" w:line="240" w:lineRule="auto"/>
            </w:pPr>
            <w:r>
              <w:t xml:space="preserve">   </w:t>
            </w:r>
            <w:r>
              <w:object w:dxaOrig="1665" w:dyaOrig="1815" w14:anchorId="19741547">
                <v:shape id="_x0000_i1051" type="#_x0000_t75" style="width:39.35pt;height:42.7pt" o:ole="">
                  <v:imagedata r:id="rId10" o:title=""/>
                </v:shape>
                <o:OLEObject Type="Embed" ProgID="PBrush" ShapeID="_x0000_i1051" DrawAspect="Content" ObjectID="_1588257649" r:id="rId40"/>
              </w:object>
            </w:r>
            <w:r>
              <w:t xml:space="preserve">  </w:t>
            </w:r>
            <w:r>
              <w:rPr>
                <w:b/>
              </w:rPr>
              <w:t>B</w:t>
            </w:r>
          </w:p>
        </w:tc>
        <w:tc>
          <w:tcPr>
            <w:tcW w:w="1134" w:type="dxa"/>
            <w:textDirection w:val="btLr"/>
          </w:tcPr>
          <w:p w:rsidR="00CB5184" w:rsidRDefault="00CB5184" w:rsidP="00CB5184">
            <w:pPr>
              <w:spacing w:after="0" w:line="240" w:lineRule="auto"/>
            </w:pPr>
            <w:r>
              <w:t xml:space="preserve">     </w:t>
            </w:r>
            <w:r>
              <w:object w:dxaOrig="2025" w:dyaOrig="1770" w14:anchorId="383ABED1">
                <v:shape id="_x0000_i1053" type="#_x0000_t75" style="width:46.05pt;height:40.2pt" o:ole="">
                  <v:imagedata r:id="rId12" o:title=""/>
                </v:shape>
                <o:OLEObject Type="Embed" ProgID="PBrush" ShapeID="_x0000_i1053" DrawAspect="Content" ObjectID="_1588257650" r:id="rId41"/>
              </w:object>
            </w:r>
            <w:r>
              <w:rPr>
                <w:b/>
              </w:rPr>
              <w:t>E</w:t>
            </w:r>
          </w:p>
        </w:tc>
        <w:tc>
          <w:tcPr>
            <w:tcW w:w="1193" w:type="dxa"/>
            <w:textDirection w:val="btLr"/>
          </w:tcPr>
          <w:p w:rsidR="00CB5184" w:rsidRDefault="00CB5184" w:rsidP="007E4F17">
            <w:pPr>
              <w:spacing w:after="0" w:line="240" w:lineRule="auto"/>
            </w:pPr>
            <w:r>
              <w:t xml:space="preserve">  </w:t>
            </w:r>
            <w:r>
              <w:object w:dxaOrig="1875" w:dyaOrig="1890" w14:anchorId="277AFBB2">
                <v:shape id="_x0000_i1055" type="#_x0000_t75" style="width:48.55pt;height:49.4pt" o:ole="">
                  <v:imagedata r:id="rId14" o:title=""/>
                </v:shape>
                <o:OLEObject Type="Embed" ProgID="PBrush" ShapeID="_x0000_i1055" DrawAspect="Content" ObjectID="_1588257651" r:id="rId42"/>
              </w:object>
            </w:r>
            <w:r>
              <w:t xml:space="preserve">  </w:t>
            </w:r>
            <w:r>
              <w:rPr>
                <w:b/>
              </w:rPr>
              <w:t>H</w:t>
            </w:r>
          </w:p>
        </w:tc>
      </w:tr>
      <w:tr w:rsidR="00CB5184" w:rsidRPr="006C3A20" w:rsidTr="007E4F17">
        <w:trPr>
          <w:cantSplit/>
          <w:trHeight w:val="1686"/>
        </w:trPr>
        <w:tc>
          <w:tcPr>
            <w:tcW w:w="425" w:type="dxa"/>
            <w:vMerge/>
            <w:textDirection w:val="btLr"/>
          </w:tcPr>
          <w:p w:rsidR="00CB5184" w:rsidRPr="006C3A20" w:rsidRDefault="00CB5184" w:rsidP="007E4F17">
            <w:pPr>
              <w:spacing w:after="0" w:line="240" w:lineRule="auto"/>
              <w:ind w:left="113" w:right="113"/>
            </w:pPr>
          </w:p>
        </w:tc>
        <w:tc>
          <w:tcPr>
            <w:tcW w:w="1559" w:type="dxa"/>
            <w:gridSpan w:val="2"/>
            <w:textDirection w:val="btLr"/>
          </w:tcPr>
          <w:p w:rsidR="00CB5184" w:rsidRPr="00BE0F5F" w:rsidRDefault="00CB5184" w:rsidP="007E4F17">
            <w:pPr>
              <w:spacing w:after="0" w:line="240" w:lineRule="auto"/>
              <w:ind w:left="113" w:right="113"/>
              <w:rPr>
                <w:b/>
                <w:sz w:val="20"/>
              </w:rPr>
            </w:pPr>
            <w:r w:rsidRPr="00BE0F5F">
              <w:rPr>
                <w:b/>
                <w:sz w:val="20"/>
              </w:rPr>
              <w:t>Définition du poste</w:t>
            </w:r>
            <w:r>
              <w:rPr>
                <w:b/>
                <w:sz w:val="20"/>
              </w:rPr>
              <w:t xml:space="preserve"> (ATTENTION AUX PIEGES !)</w:t>
            </w:r>
          </w:p>
        </w:tc>
        <w:tc>
          <w:tcPr>
            <w:tcW w:w="765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Extrémité Est du fossé sec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Trou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Abrupt de terre, bord Ouest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Coline 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Limite de végétation, angle (extérieur) Ouest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Intersection de chemins/sentiers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Bâtiment, le plus au Sud, angle (extérieur) Nord-Ouest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Arbre remarquable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>Jonction de sentiers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Dépression </w:t>
            </w:r>
          </w:p>
        </w:tc>
        <w:tc>
          <w:tcPr>
            <w:tcW w:w="907" w:type="dxa"/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Extrémité Sud de la  clôture franchissable </w:t>
            </w:r>
          </w:p>
        </w:tc>
        <w:tc>
          <w:tcPr>
            <w:tcW w:w="907" w:type="dxa"/>
            <w:tcBorders>
              <w:right w:val="single" w:sz="18" w:space="0" w:color="auto"/>
            </w:tcBorders>
            <w:textDirection w:val="btLr"/>
          </w:tcPr>
          <w:p w:rsidR="00CB5184" w:rsidRPr="00BE0F5F" w:rsidRDefault="00CB5184" w:rsidP="007E4F17">
            <w:pPr>
              <w:spacing w:after="0" w:line="200" w:lineRule="exact"/>
              <w:ind w:left="113" w:right="113"/>
              <w:rPr>
                <w:sz w:val="20"/>
              </w:rPr>
            </w:pPr>
            <w:r>
              <w:rPr>
                <w:sz w:val="20"/>
              </w:rPr>
              <w:t xml:space="preserve">Clôture franchissable, angle (extérieur)  Sud-Ouest 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textDirection w:val="btLr"/>
          </w:tcPr>
          <w:p w:rsidR="00CB5184" w:rsidRDefault="00CB5184" w:rsidP="007E4F17">
            <w:pPr>
              <w:spacing w:after="0" w:line="240" w:lineRule="auto"/>
            </w:pPr>
            <w:r>
              <w:rPr>
                <w:b/>
              </w:rPr>
              <w:t xml:space="preserve">  </w:t>
            </w:r>
            <w:r>
              <w:object w:dxaOrig="1950" w:dyaOrig="2115" w14:anchorId="47C496D6">
                <v:shape id="_x0000_i1052" type="#_x0000_t75" style="width:46.05pt;height:49.4pt" o:ole="">
                  <v:imagedata r:id="rId16" o:title=""/>
                </v:shape>
                <o:OLEObject Type="Embed" ProgID="PBrush" ShapeID="_x0000_i1052" DrawAspect="Content" ObjectID="_1588257652" r:id="rId43"/>
              </w:object>
            </w:r>
            <w:r>
              <w:t xml:space="preserve">  </w:t>
            </w:r>
            <w:r w:rsidRPr="00EC7DE1">
              <w:rPr>
                <w:b/>
              </w:rPr>
              <w:t xml:space="preserve">A </w:t>
            </w:r>
            <w:r>
              <w:t xml:space="preserve">   </w:t>
            </w:r>
          </w:p>
        </w:tc>
        <w:tc>
          <w:tcPr>
            <w:tcW w:w="1134" w:type="dxa"/>
            <w:textDirection w:val="btLr"/>
          </w:tcPr>
          <w:p w:rsidR="00CB5184" w:rsidRDefault="00CB5184" w:rsidP="00CB5184">
            <w:pPr>
              <w:spacing w:after="0" w:line="240" w:lineRule="auto"/>
            </w:pPr>
            <w:r>
              <w:rPr>
                <w:b/>
              </w:rPr>
              <w:t xml:space="preserve">  </w:t>
            </w:r>
            <w:r>
              <w:object w:dxaOrig="1800" w:dyaOrig="1950" w14:anchorId="4BC1231F">
                <v:shape id="_x0000_i1054" type="#_x0000_t75" style="width:46.05pt;height:49.4pt" o:ole="">
                  <v:imagedata r:id="rId18" o:title=""/>
                </v:shape>
                <o:OLEObject Type="Embed" ProgID="PBrush" ShapeID="_x0000_i1054" DrawAspect="Content" ObjectID="_1588257653" r:id="rId44"/>
              </w:object>
            </w:r>
            <w:r>
              <w:t xml:space="preserve">  </w:t>
            </w:r>
            <w:r>
              <w:rPr>
                <w:b/>
              </w:rPr>
              <w:t>D</w:t>
            </w:r>
            <w:r>
              <w:t xml:space="preserve">   </w:t>
            </w:r>
          </w:p>
        </w:tc>
        <w:tc>
          <w:tcPr>
            <w:tcW w:w="1193" w:type="dxa"/>
            <w:textDirection w:val="btLr"/>
          </w:tcPr>
          <w:p w:rsidR="00CB5184" w:rsidRDefault="00CB5184" w:rsidP="00CB5184">
            <w:pPr>
              <w:spacing w:after="0" w:line="240" w:lineRule="auto"/>
            </w:pPr>
            <w:r>
              <w:t xml:space="preserve">    </w:t>
            </w:r>
            <w:r>
              <w:object w:dxaOrig="1680" w:dyaOrig="1845" w14:anchorId="64667CBE">
                <v:shape id="_x0000_i1056" type="#_x0000_t75" style="width:42.7pt;height:47.7pt" o:ole="">
                  <v:imagedata r:id="rId20" o:title=""/>
                </v:shape>
                <o:OLEObject Type="Embed" ProgID="PBrush" ShapeID="_x0000_i1056" DrawAspect="Content" ObjectID="_1588257654" r:id="rId45"/>
              </w:object>
            </w:r>
            <w:r w:rsidRPr="001E2B51">
              <w:rPr>
                <w:b/>
              </w:rPr>
              <w:t xml:space="preserve"> </w:t>
            </w:r>
            <w:r>
              <w:rPr>
                <w:b/>
              </w:rPr>
              <w:t>G</w:t>
            </w:r>
          </w:p>
        </w:tc>
      </w:tr>
    </w:tbl>
    <w:p w:rsidR="003A21D2" w:rsidRDefault="003A21D2" w:rsidP="0021784C">
      <w:pPr>
        <w:rPr>
          <w:noProof/>
          <w:lang w:eastAsia="fr-FR"/>
        </w:rPr>
      </w:pPr>
      <w:bookmarkStart w:id="0" w:name="_GoBack"/>
      <w:bookmarkEnd w:id="0"/>
    </w:p>
    <w:sectPr w:rsidR="003A21D2" w:rsidSect="001E5EBA">
      <w:pgSz w:w="16838" w:h="11906" w:orient="landscape"/>
      <w:pgMar w:top="284" w:right="284" w:bottom="284" w:left="32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0D6B"/>
    <w:rsid w:val="00032218"/>
    <w:rsid w:val="00032C0B"/>
    <w:rsid w:val="000372D3"/>
    <w:rsid w:val="00044A25"/>
    <w:rsid w:val="00052565"/>
    <w:rsid w:val="000A4D25"/>
    <w:rsid w:val="000D0D44"/>
    <w:rsid w:val="00150C4C"/>
    <w:rsid w:val="001579C4"/>
    <w:rsid w:val="00161890"/>
    <w:rsid w:val="001A3F5C"/>
    <w:rsid w:val="001E2B51"/>
    <w:rsid w:val="001E5EBA"/>
    <w:rsid w:val="001F0792"/>
    <w:rsid w:val="0021784C"/>
    <w:rsid w:val="00227B61"/>
    <w:rsid w:val="0027180C"/>
    <w:rsid w:val="002836B2"/>
    <w:rsid w:val="002B3D27"/>
    <w:rsid w:val="002E0549"/>
    <w:rsid w:val="00301B6E"/>
    <w:rsid w:val="00315CDB"/>
    <w:rsid w:val="00340BC4"/>
    <w:rsid w:val="00350746"/>
    <w:rsid w:val="00391DA1"/>
    <w:rsid w:val="003A21D2"/>
    <w:rsid w:val="003B1ABB"/>
    <w:rsid w:val="003C5E9D"/>
    <w:rsid w:val="00436F81"/>
    <w:rsid w:val="00453BCE"/>
    <w:rsid w:val="00466BA7"/>
    <w:rsid w:val="004745E2"/>
    <w:rsid w:val="004B2AFC"/>
    <w:rsid w:val="004D6CEE"/>
    <w:rsid w:val="004E2860"/>
    <w:rsid w:val="005231A5"/>
    <w:rsid w:val="00565815"/>
    <w:rsid w:val="0056706F"/>
    <w:rsid w:val="00587988"/>
    <w:rsid w:val="0059267E"/>
    <w:rsid w:val="005A6CFF"/>
    <w:rsid w:val="005B3AAE"/>
    <w:rsid w:val="005D7409"/>
    <w:rsid w:val="0061069F"/>
    <w:rsid w:val="0062480D"/>
    <w:rsid w:val="00637725"/>
    <w:rsid w:val="00654DC7"/>
    <w:rsid w:val="00656EE7"/>
    <w:rsid w:val="00675513"/>
    <w:rsid w:val="006C3A20"/>
    <w:rsid w:val="00713831"/>
    <w:rsid w:val="007A05C7"/>
    <w:rsid w:val="007B3A1F"/>
    <w:rsid w:val="007E4B14"/>
    <w:rsid w:val="00800D6B"/>
    <w:rsid w:val="0086725D"/>
    <w:rsid w:val="00882EDE"/>
    <w:rsid w:val="008A171B"/>
    <w:rsid w:val="008B11B4"/>
    <w:rsid w:val="008C23C8"/>
    <w:rsid w:val="008F05A6"/>
    <w:rsid w:val="00946B8B"/>
    <w:rsid w:val="00976DFB"/>
    <w:rsid w:val="009B4F26"/>
    <w:rsid w:val="009C7ECE"/>
    <w:rsid w:val="009E6118"/>
    <w:rsid w:val="00A504D0"/>
    <w:rsid w:val="00A54B2B"/>
    <w:rsid w:val="00AA2DA0"/>
    <w:rsid w:val="00AB532B"/>
    <w:rsid w:val="00AE75A4"/>
    <w:rsid w:val="00B15981"/>
    <w:rsid w:val="00B33D1C"/>
    <w:rsid w:val="00B84327"/>
    <w:rsid w:val="00B863E9"/>
    <w:rsid w:val="00B86B12"/>
    <w:rsid w:val="00BE0F5F"/>
    <w:rsid w:val="00BE562D"/>
    <w:rsid w:val="00C441DB"/>
    <w:rsid w:val="00C7062A"/>
    <w:rsid w:val="00C879CB"/>
    <w:rsid w:val="00C90487"/>
    <w:rsid w:val="00CA5D41"/>
    <w:rsid w:val="00CB5184"/>
    <w:rsid w:val="00CB7C2C"/>
    <w:rsid w:val="00CE561A"/>
    <w:rsid w:val="00D00ACD"/>
    <w:rsid w:val="00D14369"/>
    <w:rsid w:val="00D25A10"/>
    <w:rsid w:val="00E074EC"/>
    <w:rsid w:val="00E22291"/>
    <w:rsid w:val="00E31AC8"/>
    <w:rsid w:val="00E453A0"/>
    <w:rsid w:val="00E866DD"/>
    <w:rsid w:val="00EB73C4"/>
    <w:rsid w:val="00EC7DE1"/>
    <w:rsid w:val="00EE74F9"/>
    <w:rsid w:val="00F4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988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610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56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65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6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21.bin"/><Relationship Id="rId42" Type="http://schemas.openxmlformats.org/officeDocument/2006/relationships/oleObject" Target="embeddings/oleObject29.bin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4.bin"/><Relationship Id="rId40" Type="http://schemas.openxmlformats.org/officeDocument/2006/relationships/oleObject" Target="embeddings/oleObject27.bin"/><Relationship Id="rId45" Type="http://schemas.openxmlformats.org/officeDocument/2006/relationships/oleObject" Target="embeddings/oleObject3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3.bin"/><Relationship Id="rId10" Type="http://schemas.openxmlformats.org/officeDocument/2006/relationships/image" Target="media/image3.png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8.bin"/><Relationship Id="rId44" Type="http://schemas.openxmlformats.org/officeDocument/2006/relationships/oleObject" Target="embeddings/oleObject31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oleObject" Target="embeddings/oleObject22.bin"/><Relationship Id="rId43" Type="http://schemas.openxmlformats.org/officeDocument/2006/relationships/oleObject" Target="embeddings/oleObject30.bin"/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20.bin"/><Relationship Id="rId38" Type="http://schemas.openxmlformats.org/officeDocument/2006/relationships/oleObject" Target="embeddings/oleObject25.bin"/><Relationship Id="rId46" Type="http://schemas.openxmlformats.org/officeDocument/2006/relationships/fontTable" Target="fontTable.xml"/><Relationship Id="rId20" Type="http://schemas.openxmlformats.org/officeDocument/2006/relationships/image" Target="media/image8.png"/><Relationship Id="rId41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AB50387-4B4C-4C76-90E7-44D525AAB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Mottet Martin</cp:lastModifiedBy>
  <cp:revision>14</cp:revision>
  <cp:lastPrinted>2017-01-09T11:40:00Z</cp:lastPrinted>
  <dcterms:created xsi:type="dcterms:W3CDTF">2015-09-26T22:19:00Z</dcterms:created>
  <dcterms:modified xsi:type="dcterms:W3CDTF">2018-05-19T15:52:00Z</dcterms:modified>
</cp:coreProperties>
</file>