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00E" w:rsidRPr="005661F2" w:rsidRDefault="00CE23B1" w:rsidP="005661F2">
      <w:pPr>
        <w:widowControl w:val="0"/>
        <w:autoSpaceDE w:val="0"/>
        <w:autoSpaceDN w:val="0"/>
        <w:adjustRightInd w:val="0"/>
        <w:jc w:val="center"/>
        <w:rPr>
          <w:rFonts w:cs="Georgia Bold"/>
          <w:b/>
          <w:color w:val="262626"/>
        </w:rPr>
      </w:pPr>
      <w:bookmarkStart w:id="0" w:name="_GoBack"/>
      <w:bookmarkEnd w:id="0"/>
      <w:r w:rsidRPr="005661F2">
        <w:rPr>
          <w:rFonts w:cs="Georgia Bold"/>
          <w:b/>
          <w:color w:val="262626"/>
        </w:rPr>
        <w:t xml:space="preserve">CENTENAIRE NELSON MANDELA 17 SEPTEMBRE – 15 DÉCEMBRE </w:t>
      </w:r>
      <w:r w:rsidR="005661F2" w:rsidRPr="005661F2">
        <w:rPr>
          <w:rFonts w:cs="Georgia Bold"/>
          <w:b/>
          <w:color w:val="262626"/>
        </w:rPr>
        <w:t>2018-09-16</w:t>
      </w:r>
    </w:p>
    <w:p w:rsidR="005661F2" w:rsidRDefault="005661F2" w:rsidP="005661F2">
      <w:pPr>
        <w:widowControl w:val="0"/>
        <w:autoSpaceDE w:val="0"/>
        <w:autoSpaceDN w:val="0"/>
        <w:adjustRightInd w:val="0"/>
        <w:jc w:val="center"/>
        <w:rPr>
          <w:rFonts w:cs="Georgia Bold"/>
          <w:b/>
          <w:color w:val="262626"/>
        </w:rPr>
      </w:pPr>
      <w:r w:rsidRPr="005661F2">
        <w:rPr>
          <w:rFonts w:cs="Georgia Bold"/>
          <w:b/>
          <w:color w:val="262626"/>
        </w:rPr>
        <w:t>« ON A TOUS QUELQUE CHOSE DE MADIBA »</w:t>
      </w:r>
    </w:p>
    <w:p w:rsidR="004337E2" w:rsidRPr="005661F2" w:rsidRDefault="004337E2" w:rsidP="005661F2">
      <w:pPr>
        <w:widowControl w:val="0"/>
        <w:autoSpaceDE w:val="0"/>
        <w:autoSpaceDN w:val="0"/>
        <w:adjustRightInd w:val="0"/>
        <w:jc w:val="center"/>
        <w:rPr>
          <w:rFonts w:cs="Georgia Bold"/>
          <w:b/>
          <w:color w:val="262626"/>
        </w:rPr>
      </w:pPr>
    </w:p>
    <w:p w:rsidR="009533AD" w:rsidRPr="005661F2" w:rsidRDefault="009533AD" w:rsidP="005661F2">
      <w:pPr>
        <w:pStyle w:val="text"/>
        <w:spacing w:before="0" w:beforeAutospacing="0" w:after="0" w:afterAutospacing="0"/>
        <w:jc w:val="both"/>
        <w:textAlignment w:val="baseline"/>
        <w:rPr>
          <w:rFonts w:asciiTheme="minorHAnsi" w:hAnsiTheme="minorHAnsi" w:cs="Arial"/>
          <w:color w:val="000000"/>
          <w:sz w:val="24"/>
          <w:szCs w:val="24"/>
        </w:rPr>
      </w:pPr>
      <w:r w:rsidRPr="005661F2">
        <w:rPr>
          <w:rStyle w:val="lev"/>
          <w:rFonts w:asciiTheme="minorHAnsi" w:hAnsiTheme="minorHAnsi" w:cs="Arial"/>
          <w:b w:val="0"/>
          <w:color w:val="000000"/>
          <w:sz w:val="24"/>
          <w:szCs w:val="24"/>
          <w:bdr w:val="none" w:sz="0" w:space="0" w:color="auto" w:frame="1"/>
        </w:rPr>
        <w:t>Bordeaux, porte d’entrée des Outre Mers, a pris sa part dans le combat contre l’Apartheid et pour la mémoire de l’</w:t>
      </w:r>
      <w:proofErr w:type="spellStart"/>
      <w:r w:rsidRPr="005661F2">
        <w:rPr>
          <w:rStyle w:val="lev"/>
          <w:rFonts w:asciiTheme="minorHAnsi" w:hAnsiTheme="minorHAnsi" w:cs="Arial"/>
          <w:b w:val="0"/>
          <w:color w:val="000000"/>
          <w:sz w:val="24"/>
          <w:szCs w:val="24"/>
          <w:bdr w:val="none" w:sz="0" w:space="0" w:color="auto" w:frame="1"/>
        </w:rPr>
        <w:t>oeuvre</w:t>
      </w:r>
      <w:proofErr w:type="spellEnd"/>
      <w:r w:rsidRPr="005661F2">
        <w:rPr>
          <w:rStyle w:val="lev"/>
          <w:rFonts w:asciiTheme="minorHAnsi" w:hAnsiTheme="minorHAnsi" w:cs="Arial"/>
          <w:b w:val="0"/>
          <w:color w:val="000000"/>
          <w:sz w:val="24"/>
          <w:szCs w:val="24"/>
          <w:bdr w:val="none" w:sz="0" w:space="0" w:color="auto" w:frame="1"/>
        </w:rPr>
        <w:t xml:space="preserve"> de Nelson Mandela. Ecrite dans les douloureux moments de l’Apartheid, cette histoire, peu connue, a eu ses hérauts.</w:t>
      </w:r>
    </w:p>
    <w:p w:rsidR="009533AD" w:rsidRPr="00954487" w:rsidRDefault="009533AD" w:rsidP="004337E2">
      <w:pPr>
        <w:pStyle w:val="text"/>
        <w:spacing w:before="0" w:beforeAutospacing="0" w:after="375" w:afterAutospacing="0"/>
        <w:textAlignment w:val="baseline"/>
        <w:rPr>
          <w:rFonts w:asciiTheme="minorHAnsi" w:hAnsiTheme="minorHAnsi" w:cs="Arial"/>
          <w:color w:val="000000"/>
          <w:sz w:val="24"/>
          <w:szCs w:val="24"/>
        </w:rPr>
      </w:pPr>
      <w:r w:rsidRPr="005661F2">
        <w:rPr>
          <w:rFonts w:asciiTheme="minorHAnsi" w:hAnsiTheme="minorHAnsi" w:cs="Arial"/>
          <w:color w:val="000000"/>
          <w:sz w:val="24"/>
          <w:szCs w:val="24"/>
        </w:rPr>
        <w:t>L’année 2018 est celle du centième anniversaire de la naissance de Nelson</w:t>
      </w:r>
      <w:r w:rsidRPr="00954487">
        <w:rPr>
          <w:rFonts w:asciiTheme="minorHAnsi" w:hAnsiTheme="minorHAnsi" w:cs="Arial"/>
          <w:color w:val="000000"/>
          <w:sz w:val="24"/>
          <w:szCs w:val="24"/>
        </w:rPr>
        <w:t xml:space="preserve"> Mandela. En partenariat plusieurs communes de la métropole bordelaise, l'association Mémoires &amp; Partages organise le Centenaire de Nelson Mandela.</w:t>
      </w:r>
      <w:r w:rsidRPr="00954487">
        <w:rPr>
          <w:rStyle w:val="apple-converted-space"/>
          <w:rFonts w:asciiTheme="minorHAnsi" w:hAnsiTheme="minorHAnsi" w:cs="Arial"/>
          <w:color w:val="000000"/>
          <w:sz w:val="24"/>
          <w:szCs w:val="24"/>
        </w:rPr>
        <w:t> </w:t>
      </w:r>
      <w:r w:rsidRPr="00954487">
        <w:rPr>
          <w:rFonts w:asciiTheme="minorHAnsi" w:hAnsiTheme="minorHAnsi" w:cs="Arial"/>
          <w:color w:val="000000"/>
          <w:sz w:val="24"/>
          <w:szCs w:val="24"/>
        </w:rPr>
        <w:br/>
      </w:r>
      <w:r w:rsidRPr="00954487">
        <w:rPr>
          <w:rFonts w:asciiTheme="minorHAnsi" w:hAnsiTheme="minorHAnsi" w:cs="Arial"/>
          <w:color w:val="000000"/>
          <w:sz w:val="24"/>
          <w:szCs w:val="24"/>
        </w:rPr>
        <w:br/>
        <w:t>Homme politique, Nelson Mandela n’a eu de cesse de manifester son appartenance au peuple Africain, son attachement à l’égalité, sa solidarité indéfectible avec celles et ceux qui, dans le monde, se battent pour la dignité et la justice, la liberté et la paix.</w:t>
      </w:r>
      <w:r w:rsidRPr="00954487">
        <w:rPr>
          <w:rFonts w:asciiTheme="minorHAnsi" w:hAnsiTheme="minorHAnsi" w:cs="Arial"/>
          <w:color w:val="000000"/>
          <w:sz w:val="24"/>
          <w:szCs w:val="24"/>
        </w:rPr>
        <w:br/>
      </w:r>
      <w:r w:rsidRPr="00954487">
        <w:rPr>
          <w:rFonts w:asciiTheme="minorHAnsi" w:hAnsiTheme="minorHAnsi" w:cs="Arial"/>
          <w:color w:val="000000"/>
          <w:sz w:val="24"/>
          <w:szCs w:val="24"/>
        </w:rPr>
        <w:br/>
        <w:t>5 ans après sa disparition, 2018 est l’occasion de célébrer une œuvre qui rassemble aux quatre coins de la planète, autour des valeurs universelles co</w:t>
      </w:r>
      <w:r w:rsidR="004337E2">
        <w:rPr>
          <w:rFonts w:asciiTheme="minorHAnsi" w:hAnsiTheme="minorHAnsi" w:cs="Arial"/>
          <w:color w:val="000000"/>
          <w:sz w:val="24"/>
          <w:szCs w:val="24"/>
        </w:rPr>
        <w:t xml:space="preserve">mme la liberté, l’égalité ou la </w:t>
      </w:r>
      <w:r w:rsidRPr="00954487">
        <w:rPr>
          <w:rFonts w:asciiTheme="minorHAnsi" w:hAnsiTheme="minorHAnsi" w:cs="Arial"/>
          <w:color w:val="000000"/>
          <w:sz w:val="24"/>
          <w:szCs w:val="24"/>
        </w:rPr>
        <w:t>fraternité.</w:t>
      </w:r>
      <w:r w:rsidRPr="00954487">
        <w:rPr>
          <w:rStyle w:val="apple-converted-space"/>
          <w:rFonts w:asciiTheme="minorHAnsi" w:hAnsiTheme="minorHAnsi" w:cs="Arial"/>
          <w:color w:val="000000"/>
          <w:sz w:val="24"/>
          <w:szCs w:val="24"/>
        </w:rPr>
        <w:t> </w:t>
      </w:r>
      <w:r w:rsidRPr="00954487">
        <w:rPr>
          <w:rFonts w:asciiTheme="minorHAnsi" w:hAnsiTheme="minorHAnsi" w:cs="Arial"/>
          <w:color w:val="000000"/>
          <w:sz w:val="24"/>
          <w:szCs w:val="24"/>
        </w:rPr>
        <w:br/>
      </w:r>
      <w:r w:rsidRPr="00954487">
        <w:rPr>
          <w:rFonts w:asciiTheme="minorHAnsi" w:hAnsiTheme="minorHAnsi" w:cs="Arial"/>
          <w:color w:val="000000"/>
          <w:sz w:val="24"/>
          <w:szCs w:val="24"/>
        </w:rPr>
        <w:br/>
        <w:t>100 ans après sa naissance, l’esprit de Mandela est plus que jamais parmi nous. D’un héros national, il est aujourd’hui devenu une icône mondiale symbole de toutes les luttes contre l’oppression.</w:t>
      </w:r>
      <w:r w:rsidRPr="00954487">
        <w:rPr>
          <w:rFonts w:asciiTheme="minorHAnsi" w:hAnsiTheme="minorHAnsi" w:cs="Arial"/>
          <w:color w:val="000000"/>
          <w:sz w:val="24"/>
          <w:szCs w:val="24"/>
        </w:rPr>
        <w:br/>
        <w:t>Engagée depuis de longues années dans le travail de mémoire sur l’esclavage, la lutte contre le racisme, la promotion des droits humains et la vulgarisation des figures historiques, l’association Mémoires &amp; Partages, a décidé de mettre en place des actions pour célébrer le Centenaire Nelson Mandela,</w:t>
      </w:r>
      <w:r w:rsidRPr="00954487">
        <w:rPr>
          <w:rFonts w:asciiTheme="minorHAnsi" w:hAnsiTheme="minorHAnsi" w:cs="Arial"/>
          <w:color w:val="000000"/>
          <w:sz w:val="24"/>
          <w:szCs w:val="24"/>
        </w:rPr>
        <w:br/>
      </w:r>
      <w:r w:rsidRPr="00954487">
        <w:rPr>
          <w:rFonts w:asciiTheme="minorHAnsi" w:hAnsiTheme="minorHAnsi" w:cs="Arial"/>
          <w:color w:val="000000"/>
          <w:sz w:val="24"/>
          <w:szCs w:val="24"/>
        </w:rPr>
        <w:br/>
        <w:t xml:space="preserve">En partenariat et avec le soutien de plusieurs communes de Bordeaux Métropole (Cenon, Floirac, Bègles, Bassens, Carbon-Blanc et </w:t>
      </w:r>
      <w:proofErr w:type="spellStart"/>
      <w:r w:rsidRPr="00954487">
        <w:rPr>
          <w:rFonts w:asciiTheme="minorHAnsi" w:hAnsiTheme="minorHAnsi" w:cs="Arial"/>
          <w:color w:val="000000"/>
          <w:sz w:val="24"/>
          <w:szCs w:val="24"/>
        </w:rPr>
        <w:t>Martignas</w:t>
      </w:r>
      <w:proofErr w:type="spellEnd"/>
      <w:r w:rsidRPr="00954487">
        <w:rPr>
          <w:rFonts w:asciiTheme="minorHAnsi" w:hAnsiTheme="minorHAnsi" w:cs="Arial"/>
          <w:color w:val="000000"/>
          <w:sz w:val="24"/>
          <w:szCs w:val="24"/>
        </w:rPr>
        <w:t xml:space="preserve"> sur </w:t>
      </w:r>
      <w:proofErr w:type="spellStart"/>
      <w:r w:rsidRPr="00954487">
        <w:rPr>
          <w:rFonts w:asciiTheme="minorHAnsi" w:hAnsiTheme="minorHAnsi" w:cs="Arial"/>
          <w:color w:val="000000"/>
          <w:sz w:val="24"/>
          <w:szCs w:val="24"/>
        </w:rPr>
        <w:t>Jalle</w:t>
      </w:r>
      <w:proofErr w:type="spellEnd"/>
      <w:r w:rsidRPr="00954487">
        <w:rPr>
          <w:rFonts w:asciiTheme="minorHAnsi" w:hAnsiTheme="minorHAnsi" w:cs="Arial"/>
          <w:color w:val="000000"/>
          <w:sz w:val="24"/>
          <w:szCs w:val="24"/>
        </w:rPr>
        <w:t>) qui vont participer à cette initiative d’éducation populaire.</w:t>
      </w:r>
      <w:r w:rsidRPr="00954487">
        <w:rPr>
          <w:rFonts w:asciiTheme="minorHAnsi" w:hAnsiTheme="minorHAnsi" w:cs="Arial"/>
          <w:color w:val="000000"/>
          <w:sz w:val="24"/>
          <w:szCs w:val="24"/>
        </w:rPr>
        <w:br/>
      </w:r>
      <w:r w:rsidRPr="00954487">
        <w:rPr>
          <w:rFonts w:asciiTheme="minorHAnsi" w:hAnsiTheme="minorHAnsi" w:cs="Arial"/>
          <w:color w:val="000000"/>
          <w:sz w:val="24"/>
          <w:szCs w:val="24"/>
        </w:rPr>
        <w:br/>
        <w:t>L’Éducation nationale et les structures d’animation sociale et culturelle sont également mobilisées.</w:t>
      </w:r>
      <w:r w:rsidRPr="00954487">
        <w:rPr>
          <w:rFonts w:asciiTheme="minorHAnsi" w:hAnsiTheme="minorHAnsi" w:cs="Arial"/>
          <w:color w:val="000000"/>
          <w:sz w:val="24"/>
          <w:szCs w:val="24"/>
        </w:rPr>
        <w:br/>
      </w:r>
      <w:r w:rsidRPr="00954487">
        <w:rPr>
          <w:rFonts w:asciiTheme="minorHAnsi" w:hAnsiTheme="minorHAnsi" w:cs="Arial"/>
          <w:color w:val="000000"/>
          <w:sz w:val="24"/>
          <w:szCs w:val="24"/>
        </w:rPr>
        <w:br/>
        <w:t>Il s'agit surtout de journées de réflexion civique sur le respect de la dignité humaine, les droits humains ainsi que les richesses culturelles et patrimoniales héritées de ce parcours.</w:t>
      </w:r>
      <w:r w:rsidRPr="00954487">
        <w:rPr>
          <w:rFonts w:asciiTheme="minorHAnsi" w:hAnsiTheme="minorHAnsi" w:cs="Arial"/>
          <w:color w:val="000000"/>
          <w:sz w:val="24"/>
          <w:szCs w:val="24"/>
        </w:rPr>
        <w:br/>
      </w:r>
      <w:r w:rsidRPr="00954487">
        <w:rPr>
          <w:rFonts w:asciiTheme="minorHAnsi" w:hAnsiTheme="minorHAnsi" w:cs="Arial"/>
          <w:color w:val="000000"/>
          <w:sz w:val="24"/>
          <w:szCs w:val="24"/>
        </w:rPr>
        <w:br/>
        <w:t>Les actions doivent faire la place à la pluralité des mémoires tout en montrant combien l'histoire de Nelson Mandela participe à l'affirmation d'une citoyenneté active et dynamique ouverte sur un futur partagé.</w:t>
      </w:r>
    </w:p>
    <w:p w:rsidR="009533AD" w:rsidRDefault="009533AD" w:rsidP="0021000E">
      <w:pPr>
        <w:widowControl w:val="0"/>
        <w:autoSpaceDE w:val="0"/>
        <w:autoSpaceDN w:val="0"/>
        <w:adjustRightInd w:val="0"/>
        <w:rPr>
          <w:rFonts w:ascii="Georgia Bold" w:hAnsi="Georgia Bold" w:cs="Georgia Bold"/>
          <w:color w:val="262626"/>
          <w:sz w:val="32"/>
          <w:szCs w:val="32"/>
        </w:rPr>
      </w:pPr>
    </w:p>
    <w:p w:rsidR="0021000E" w:rsidRDefault="0021000E" w:rsidP="0021000E">
      <w:pPr>
        <w:widowControl w:val="0"/>
        <w:autoSpaceDE w:val="0"/>
        <w:autoSpaceDN w:val="0"/>
        <w:adjustRightInd w:val="0"/>
        <w:rPr>
          <w:rFonts w:ascii="Georgia Bold" w:hAnsi="Georgia Bold" w:cs="Georgia Bold"/>
          <w:color w:val="262626"/>
          <w:sz w:val="32"/>
          <w:szCs w:val="32"/>
        </w:rPr>
      </w:pPr>
      <w:r>
        <w:rPr>
          <w:rFonts w:ascii="Georgia Bold" w:hAnsi="Georgia Bold" w:cs="Georgia Bold"/>
          <w:color w:val="262626"/>
          <w:sz w:val="32"/>
          <w:szCs w:val="32"/>
        </w:rPr>
        <w:t> </w:t>
      </w:r>
    </w:p>
    <w:p w:rsidR="0021000E" w:rsidRDefault="0021000E" w:rsidP="0021000E">
      <w:pPr>
        <w:widowControl w:val="0"/>
        <w:autoSpaceDE w:val="0"/>
        <w:autoSpaceDN w:val="0"/>
        <w:adjustRightInd w:val="0"/>
        <w:jc w:val="both"/>
        <w:rPr>
          <w:rFonts w:ascii="Georgia Bold" w:hAnsi="Georgia Bold" w:cs="Georgia Bold"/>
          <w:color w:val="262626"/>
          <w:sz w:val="32"/>
          <w:szCs w:val="32"/>
        </w:rPr>
      </w:pPr>
    </w:p>
    <w:p w:rsidR="0021000E" w:rsidRDefault="0021000E" w:rsidP="0021000E">
      <w:pPr>
        <w:widowControl w:val="0"/>
        <w:autoSpaceDE w:val="0"/>
        <w:autoSpaceDN w:val="0"/>
        <w:adjustRightInd w:val="0"/>
        <w:rPr>
          <w:rFonts w:ascii="Georgia Bold" w:hAnsi="Georgia Bold" w:cs="Georgia Bold"/>
          <w:color w:val="262626"/>
          <w:sz w:val="32"/>
          <w:szCs w:val="32"/>
        </w:rPr>
      </w:pPr>
      <w:r>
        <w:rPr>
          <w:rFonts w:ascii="Georgia Bold" w:hAnsi="Georgia Bold" w:cs="Georgia Bold"/>
          <w:color w:val="262626"/>
          <w:sz w:val="32"/>
          <w:szCs w:val="32"/>
        </w:rPr>
        <w:t> </w:t>
      </w:r>
    </w:p>
    <w:p w:rsidR="009C5CE3" w:rsidRDefault="009C5CE3" w:rsidP="0021000E"/>
    <w:sectPr w:rsidR="009C5CE3" w:rsidSect="006D218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Georgia Bold">
    <w:altName w:val="Georgia"/>
    <w:charset w:val="00"/>
    <w:family w:val="auto"/>
    <w:pitch w:val="variable"/>
    <w:sig w:usb0="00000001"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00E"/>
    <w:rsid w:val="0021000E"/>
    <w:rsid w:val="004337E2"/>
    <w:rsid w:val="005661F2"/>
    <w:rsid w:val="006D2189"/>
    <w:rsid w:val="009533AD"/>
    <w:rsid w:val="00954487"/>
    <w:rsid w:val="009C5CE3"/>
    <w:rsid w:val="00B53B5A"/>
    <w:rsid w:val="00CE23B1"/>
    <w:rsid w:val="00E2536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FFF680A0-7182-431C-812B-B96ABADF1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1000E"/>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21000E"/>
    <w:rPr>
      <w:rFonts w:ascii="Lucida Grande" w:hAnsi="Lucida Grande" w:cs="Lucida Grande"/>
      <w:sz w:val="18"/>
      <w:szCs w:val="18"/>
    </w:rPr>
  </w:style>
  <w:style w:type="paragraph" w:customStyle="1" w:styleId="text">
    <w:name w:val="text"/>
    <w:basedOn w:val="Normal"/>
    <w:rsid w:val="009533AD"/>
    <w:pPr>
      <w:spacing w:before="100" w:beforeAutospacing="1" w:after="100" w:afterAutospacing="1"/>
    </w:pPr>
    <w:rPr>
      <w:rFonts w:ascii="Times New Roman" w:hAnsi="Times New Roman" w:cs="Times New Roman"/>
      <w:sz w:val="20"/>
      <w:szCs w:val="20"/>
    </w:rPr>
  </w:style>
  <w:style w:type="character" w:styleId="lev">
    <w:name w:val="Strong"/>
    <w:basedOn w:val="Policepardfaut"/>
    <w:uiPriority w:val="22"/>
    <w:qFormat/>
    <w:rsid w:val="009533AD"/>
    <w:rPr>
      <w:b/>
      <w:bCs/>
    </w:rPr>
  </w:style>
  <w:style w:type="character" w:customStyle="1" w:styleId="apple-converted-space">
    <w:name w:val="apple-converted-space"/>
    <w:basedOn w:val="Policepardfaut"/>
    <w:rsid w:val="00953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987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344</Words>
  <Characters>1893</Characters>
  <Application>Microsoft Office Word</Application>
  <DocSecurity>4</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Lacuey</dc:creator>
  <cp:keywords/>
  <dc:description/>
  <cp:lastModifiedBy>Utilisateur Windows</cp:lastModifiedBy>
  <cp:revision>2</cp:revision>
  <dcterms:created xsi:type="dcterms:W3CDTF">2018-09-17T19:19:00Z</dcterms:created>
  <dcterms:modified xsi:type="dcterms:W3CDTF">2018-09-17T19:19:00Z</dcterms:modified>
</cp:coreProperties>
</file>