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80" w:rsidRDefault="00125780" w:rsidP="00125780">
      <w:pPr>
        <w:pStyle w:val="Default"/>
      </w:pPr>
    </w:p>
    <w:p w:rsidR="00125780" w:rsidRDefault="00125780" w:rsidP="00125780">
      <w:pPr>
        <w:pStyle w:val="Default"/>
      </w:pPr>
      <w:r>
        <w:t xml:space="preserve"> </w:t>
      </w:r>
    </w:p>
    <w:p w:rsidR="00125780" w:rsidRDefault="00125780" w:rsidP="00125780">
      <w:pPr>
        <w:pStyle w:val="Default"/>
      </w:pPr>
    </w:p>
    <w:p w:rsidR="00125780" w:rsidRDefault="00125780" w:rsidP="00125780">
      <w:pPr>
        <w:pStyle w:val="Default"/>
      </w:pPr>
    </w:p>
    <w:p w:rsidR="00125780" w:rsidRDefault="00125780" w:rsidP="00125780">
      <w:pPr>
        <w:pStyle w:val="Default"/>
      </w:pPr>
    </w:p>
    <w:p w:rsidR="00125780" w:rsidRPr="003F2642" w:rsidRDefault="00125780" w:rsidP="00125780">
      <w:pPr>
        <w:pStyle w:val="Default"/>
        <w:rPr>
          <w:b/>
          <w:sz w:val="28"/>
          <w:szCs w:val="20"/>
        </w:rPr>
      </w:pPr>
      <w:r w:rsidRPr="003F2642">
        <w:rPr>
          <w:b/>
          <w:sz w:val="28"/>
          <w:szCs w:val="20"/>
        </w:rPr>
        <w:t xml:space="preserve">Bulletin officiel n° 34 du 12-10-2017 </w:t>
      </w:r>
    </w:p>
    <w:p w:rsidR="00125780" w:rsidRPr="003F2642" w:rsidRDefault="00125780" w:rsidP="00125780">
      <w:pPr>
        <w:pStyle w:val="Default"/>
        <w:rPr>
          <w:b/>
          <w:color w:val="auto"/>
          <w:sz w:val="36"/>
        </w:rPr>
      </w:pPr>
    </w:p>
    <w:p w:rsidR="00125780" w:rsidRPr="003F2642" w:rsidRDefault="00125780" w:rsidP="00125780">
      <w:pPr>
        <w:pStyle w:val="Default"/>
        <w:rPr>
          <w:b/>
          <w:color w:val="auto"/>
          <w:sz w:val="28"/>
          <w:szCs w:val="20"/>
        </w:rPr>
      </w:pPr>
      <w:r w:rsidRPr="003F2642">
        <w:rPr>
          <w:b/>
          <w:color w:val="auto"/>
          <w:sz w:val="36"/>
        </w:rPr>
        <w:t xml:space="preserve"> </w:t>
      </w:r>
      <w:r w:rsidRPr="003F2642">
        <w:rPr>
          <w:b/>
          <w:color w:val="auto"/>
          <w:sz w:val="28"/>
          <w:szCs w:val="20"/>
        </w:rPr>
        <w:t xml:space="preserve">© Ministère de l'éducation nationale &gt; www.education.gouv.fr </w:t>
      </w:r>
    </w:p>
    <w:p w:rsidR="00125780" w:rsidRPr="003F2642" w:rsidRDefault="00125780" w:rsidP="00125780">
      <w:pPr>
        <w:pStyle w:val="Default"/>
        <w:rPr>
          <w:b/>
          <w:color w:val="auto"/>
          <w:sz w:val="36"/>
        </w:rPr>
      </w:pPr>
    </w:p>
    <w:p w:rsidR="00125780" w:rsidRPr="003F2642" w:rsidRDefault="00125780" w:rsidP="00125780">
      <w:pPr>
        <w:pStyle w:val="Default"/>
        <w:rPr>
          <w:b/>
          <w:color w:val="16818E"/>
          <w:sz w:val="28"/>
          <w:szCs w:val="20"/>
        </w:rPr>
      </w:pPr>
      <w:r w:rsidRPr="003F2642">
        <w:rPr>
          <w:b/>
          <w:color w:val="auto"/>
          <w:sz w:val="36"/>
        </w:rPr>
        <w:t xml:space="preserve"> </w:t>
      </w:r>
      <w:r w:rsidRPr="003F2642">
        <w:rPr>
          <w:b/>
          <w:bCs/>
          <w:color w:val="16818E"/>
          <w:sz w:val="28"/>
          <w:szCs w:val="20"/>
        </w:rPr>
        <w:t xml:space="preserve">Annexe 4 - Test d’aisance aquatique </w:t>
      </w:r>
    </w:p>
    <w:p w:rsidR="00125780" w:rsidRDefault="00125780" w:rsidP="00125780">
      <w:pPr>
        <w:pStyle w:val="Default"/>
        <w:rPr>
          <w:sz w:val="20"/>
          <w:szCs w:val="20"/>
        </w:rPr>
      </w:pPr>
      <w:r>
        <w:rPr>
          <w:sz w:val="20"/>
          <w:szCs w:val="20"/>
        </w:rPr>
        <w:t xml:space="preserve">Le certificat d’aisance aquatique est défini par l’article A. 322-3-2 du code du sport. </w:t>
      </w:r>
      <w:bookmarkStart w:id="0" w:name="_GoBack"/>
      <w:bookmarkEnd w:id="0"/>
    </w:p>
    <w:p w:rsidR="00125780" w:rsidRDefault="00125780" w:rsidP="00125780">
      <w:pPr>
        <w:pStyle w:val="Default"/>
        <w:rPr>
          <w:sz w:val="20"/>
          <w:szCs w:val="20"/>
        </w:rPr>
      </w:pPr>
      <w:r>
        <w:rPr>
          <w:sz w:val="20"/>
          <w:szCs w:val="20"/>
        </w:rPr>
        <w:t xml:space="preserve">Ce test peut être préparé et passé dès le cycle 2 et, lorsque cela est possible, dès la grande section de l’école maternelle. Sa réussite peut être certifiée par tout enseignant des établissements d’enseignement publics ou des établissements d’enseignement privés sous contrat avec l’État, dans l’exercice de ses missions. L’obtention du certificat d’aisance aquatique permet l’accès aux activités aquatiques dans le cadre des accueils collectifs de mineurs (article A. 322-3-1 du code du sport). </w:t>
      </w:r>
    </w:p>
    <w:p w:rsidR="00125780" w:rsidRPr="00125780" w:rsidRDefault="00125780" w:rsidP="00125780">
      <w:pPr>
        <w:pStyle w:val="Default"/>
        <w:rPr>
          <w:sz w:val="36"/>
          <w:szCs w:val="20"/>
        </w:rPr>
      </w:pPr>
      <w:r w:rsidRPr="00125780">
        <w:rPr>
          <w:sz w:val="36"/>
          <w:szCs w:val="20"/>
        </w:rPr>
        <w:t xml:space="preserve">Le test permet de s’assurer que l’élève est apte à : </w:t>
      </w:r>
    </w:p>
    <w:p w:rsidR="00125780" w:rsidRPr="00125780" w:rsidRDefault="00125780" w:rsidP="00125780">
      <w:pPr>
        <w:pStyle w:val="Default"/>
        <w:rPr>
          <w:sz w:val="36"/>
          <w:szCs w:val="20"/>
        </w:rPr>
      </w:pPr>
      <w:r w:rsidRPr="00125780">
        <w:rPr>
          <w:sz w:val="36"/>
          <w:szCs w:val="20"/>
        </w:rPr>
        <w:t xml:space="preserve">– effectuer un saut dans l’eau ; </w:t>
      </w:r>
    </w:p>
    <w:p w:rsidR="00125780" w:rsidRPr="00125780" w:rsidRDefault="00125780" w:rsidP="00125780">
      <w:pPr>
        <w:pStyle w:val="Default"/>
        <w:rPr>
          <w:sz w:val="36"/>
          <w:szCs w:val="20"/>
        </w:rPr>
      </w:pPr>
      <w:r w:rsidRPr="00125780">
        <w:rPr>
          <w:sz w:val="36"/>
          <w:szCs w:val="20"/>
        </w:rPr>
        <w:t xml:space="preserve">– réaliser une flottaison sur le dos pendant cinq secondes ; </w:t>
      </w:r>
    </w:p>
    <w:p w:rsidR="00125780" w:rsidRPr="00125780" w:rsidRDefault="00125780" w:rsidP="00125780">
      <w:pPr>
        <w:pStyle w:val="Default"/>
        <w:rPr>
          <w:sz w:val="36"/>
          <w:szCs w:val="20"/>
        </w:rPr>
      </w:pPr>
      <w:r w:rsidRPr="00125780">
        <w:rPr>
          <w:sz w:val="36"/>
          <w:szCs w:val="20"/>
        </w:rPr>
        <w:t xml:space="preserve">– réaliser une sustentation verticale pendant cinq secondes ; </w:t>
      </w:r>
    </w:p>
    <w:p w:rsidR="00125780" w:rsidRPr="00125780" w:rsidRDefault="00125780" w:rsidP="00125780">
      <w:pPr>
        <w:pStyle w:val="Default"/>
        <w:rPr>
          <w:sz w:val="36"/>
          <w:szCs w:val="20"/>
        </w:rPr>
      </w:pPr>
      <w:r w:rsidRPr="00125780">
        <w:rPr>
          <w:sz w:val="36"/>
          <w:szCs w:val="20"/>
        </w:rPr>
        <w:t xml:space="preserve">– nager sur le ventre pendant vingt mètres ; </w:t>
      </w:r>
    </w:p>
    <w:p w:rsidR="00125780" w:rsidRPr="00125780" w:rsidRDefault="00125780" w:rsidP="00125780">
      <w:pPr>
        <w:pStyle w:val="Default"/>
        <w:rPr>
          <w:sz w:val="36"/>
          <w:szCs w:val="20"/>
        </w:rPr>
      </w:pPr>
      <w:r w:rsidRPr="00125780">
        <w:rPr>
          <w:sz w:val="36"/>
          <w:szCs w:val="20"/>
        </w:rPr>
        <w:t xml:space="preserve">– franchir une ligne d’eau ou passer sous une embarcation ou un objet flottant. </w:t>
      </w:r>
    </w:p>
    <w:p w:rsidR="00125780" w:rsidRPr="00125780" w:rsidRDefault="00125780" w:rsidP="00125780">
      <w:pPr>
        <w:pStyle w:val="Default"/>
        <w:rPr>
          <w:b/>
          <w:color w:val="FF0000"/>
          <w:sz w:val="36"/>
          <w:szCs w:val="20"/>
          <w:u w:val="single"/>
        </w:rPr>
      </w:pPr>
      <w:r w:rsidRPr="00125780">
        <w:rPr>
          <w:b/>
          <w:color w:val="FF0000"/>
          <w:sz w:val="36"/>
          <w:szCs w:val="20"/>
          <w:u w:val="single"/>
        </w:rPr>
        <w:t xml:space="preserve">Ce test peut être réalisé avec ou sans brassière de sécurité. </w:t>
      </w:r>
    </w:p>
    <w:p w:rsidR="00125780" w:rsidRPr="00125780" w:rsidRDefault="00125780" w:rsidP="00125780">
      <w:pPr>
        <w:pStyle w:val="Default"/>
        <w:rPr>
          <w:sz w:val="36"/>
          <w:szCs w:val="20"/>
        </w:rPr>
      </w:pPr>
      <w:r w:rsidRPr="00125780">
        <w:rPr>
          <w:sz w:val="36"/>
          <w:szCs w:val="20"/>
        </w:rPr>
        <w:t xml:space="preserve">Un certificat attestant de la réussite au test est remis à l’élève ou à son représentant légal. </w:t>
      </w:r>
    </w:p>
    <w:p w:rsidR="00125780" w:rsidRDefault="00125780" w:rsidP="00125780">
      <w:pPr>
        <w:pStyle w:val="Default"/>
        <w:rPr>
          <w:sz w:val="28"/>
          <w:szCs w:val="28"/>
        </w:rPr>
      </w:pPr>
      <w:r>
        <w:rPr>
          <w:b/>
          <w:bCs/>
          <w:color w:val="16818E"/>
          <w:sz w:val="28"/>
          <w:szCs w:val="28"/>
        </w:rPr>
        <w:t xml:space="preserve">Modèle de certificat d’aisance aquatique </w:t>
      </w:r>
    </w:p>
    <w:tbl>
      <w:tblPr>
        <w:tblW w:w="0" w:type="auto"/>
        <w:tblBorders>
          <w:top w:val="nil"/>
          <w:left w:val="nil"/>
          <w:bottom w:val="nil"/>
          <w:right w:val="nil"/>
        </w:tblBorders>
        <w:tblLayout w:type="fixed"/>
        <w:tblLook w:val="0000" w:firstRow="0" w:lastRow="0" w:firstColumn="0" w:lastColumn="0" w:noHBand="0" w:noVBand="0"/>
      </w:tblPr>
      <w:tblGrid>
        <w:gridCol w:w="3727"/>
        <w:gridCol w:w="3727"/>
      </w:tblGrid>
      <w:tr w:rsidR="00125780">
        <w:trPr>
          <w:trHeight w:val="2327"/>
        </w:trPr>
        <w:tc>
          <w:tcPr>
            <w:tcW w:w="3727" w:type="dxa"/>
          </w:tcPr>
          <w:p w:rsidR="00125780" w:rsidRDefault="00125780">
            <w:pPr>
              <w:pStyle w:val="Default"/>
              <w:rPr>
                <w:rFonts w:ascii="Calibri" w:hAnsi="Calibri" w:cs="Calibri"/>
                <w:sz w:val="20"/>
                <w:szCs w:val="20"/>
              </w:rPr>
            </w:pPr>
            <w:r>
              <w:rPr>
                <w:b/>
                <w:bCs/>
                <w:color w:val="16818E"/>
                <w:sz w:val="23"/>
                <w:szCs w:val="23"/>
              </w:rPr>
              <w:t xml:space="preserve">Recto </w:t>
            </w:r>
            <w:r>
              <w:rPr>
                <w:rFonts w:ascii="Calibri" w:hAnsi="Calibri" w:cs="Calibri"/>
                <w:sz w:val="20"/>
                <w:szCs w:val="20"/>
              </w:rPr>
              <w:t xml:space="preserve">Académie de </w:t>
            </w:r>
          </w:p>
          <w:p w:rsidR="00125780" w:rsidRDefault="00125780">
            <w:pPr>
              <w:pStyle w:val="Default"/>
              <w:rPr>
                <w:rFonts w:ascii="Calibri" w:hAnsi="Calibri" w:cs="Calibri"/>
                <w:sz w:val="20"/>
                <w:szCs w:val="20"/>
              </w:rPr>
            </w:pPr>
            <w:r>
              <w:rPr>
                <w:rFonts w:ascii="Calibri" w:hAnsi="Calibri" w:cs="Calibri"/>
                <w:sz w:val="20"/>
                <w:szCs w:val="20"/>
              </w:rPr>
              <w:t xml:space="preserve">____________________________ </w:t>
            </w:r>
          </w:p>
          <w:p w:rsidR="00125780" w:rsidRDefault="00125780">
            <w:pPr>
              <w:pStyle w:val="Default"/>
              <w:rPr>
                <w:sz w:val="20"/>
                <w:szCs w:val="20"/>
              </w:rPr>
            </w:pPr>
            <w:r>
              <w:rPr>
                <w:rFonts w:ascii="Calibri" w:hAnsi="Calibri" w:cs="Calibri"/>
                <w:sz w:val="20"/>
                <w:szCs w:val="20"/>
              </w:rPr>
              <w:t xml:space="preserve">Cachet de l’établissement et signature du directeur de l’école ou du chef d’établissement </w:t>
            </w:r>
          </w:p>
        </w:tc>
        <w:tc>
          <w:tcPr>
            <w:tcW w:w="3727" w:type="dxa"/>
          </w:tcPr>
          <w:p w:rsidR="00125780" w:rsidRDefault="00125780">
            <w:pPr>
              <w:pStyle w:val="Default"/>
              <w:rPr>
                <w:sz w:val="44"/>
                <w:szCs w:val="44"/>
              </w:rPr>
            </w:pPr>
            <w:r>
              <w:rPr>
                <w:rFonts w:ascii="Brush Script MT" w:hAnsi="Brush Script MT" w:cs="Brush Script MT"/>
                <w:i/>
                <w:iCs/>
                <w:sz w:val="44"/>
                <w:szCs w:val="44"/>
              </w:rPr>
              <w:t xml:space="preserve">Certificat d’aisance aquatique </w:t>
            </w:r>
          </w:p>
          <w:p w:rsidR="00125780" w:rsidRDefault="00125780">
            <w:pPr>
              <w:pStyle w:val="Default"/>
              <w:rPr>
                <w:rFonts w:ascii="Calibri" w:hAnsi="Calibri" w:cs="Calibri"/>
                <w:sz w:val="20"/>
                <w:szCs w:val="20"/>
              </w:rPr>
            </w:pPr>
            <w:r>
              <w:rPr>
                <w:rFonts w:ascii="Calibri" w:hAnsi="Calibri" w:cs="Calibri"/>
                <w:sz w:val="20"/>
                <w:szCs w:val="20"/>
              </w:rPr>
              <w:t xml:space="preserve">Nom : ____________________________ </w:t>
            </w:r>
          </w:p>
          <w:p w:rsidR="00125780" w:rsidRDefault="00125780">
            <w:pPr>
              <w:pStyle w:val="Default"/>
              <w:rPr>
                <w:rFonts w:ascii="Calibri" w:hAnsi="Calibri" w:cs="Calibri"/>
                <w:sz w:val="20"/>
                <w:szCs w:val="20"/>
              </w:rPr>
            </w:pPr>
            <w:r>
              <w:rPr>
                <w:rFonts w:ascii="Calibri" w:hAnsi="Calibri" w:cs="Calibri"/>
                <w:sz w:val="20"/>
                <w:szCs w:val="20"/>
              </w:rPr>
              <w:t xml:space="preserve">Prénom : _________________________ </w:t>
            </w:r>
          </w:p>
          <w:p w:rsidR="00125780" w:rsidRDefault="00125780">
            <w:pPr>
              <w:pStyle w:val="Default"/>
              <w:rPr>
                <w:sz w:val="20"/>
                <w:szCs w:val="20"/>
              </w:rPr>
            </w:pPr>
            <w:r>
              <w:rPr>
                <w:rFonts w:ascii="Calibri" w:hAnsi="Calibri" w:cs="Calibri"/>
                <w:sz w:val="20"/>
                <w:szCs w:val="20"/>
              </w:rPr>
              <w:t xml:space="preserve">Date de naissance : ___/___/ _________ </w:t>
            </w:r>
          </w:p>
          <w:p w:rsidR="00125780" w:rsidRDefault="00125780">
            <w:pPr>
              <w:pStyle w:val="Default"/>
              <w:rPr>
                <w:rFonts w:ascii="Calibri" w:hAnsi="Calibri" w:cs="Calibri"/>
                <w:sz w:val="20"/>
                <w:szCs w:val="20"/>
              </w:rPr>
            </w:pPr>
            <w:r>
              <w:rPr>
                <w:rFonts w:ascii="Calibri" w:hAnsi="Calibri" w:cs="Calibri"/>
                <w:sz w:val="20"/>
                <w:szCs w:val="20"/>
              </w:rPr>
              <w:t xml:space="preserve">École/collège : </w:t>
            </w:r>
          </w:p>
          <w:p w:rsidR="00125780" w:rsidRDefault="00125780">
            <w:pPr>
              <w:pStyle w:val="Default"/>
              <w:rPr>
                <w:sz w:val="20"/>
                <w:szCs w:val="20"/>
              </w:rPr>
            </w:pPr>
            <w:r>
              <w:rPr>
                <w:sz w:val="20"/>
                <w:szCs w:val="20"/>
              </w:rPr>
              <w:t xml:space="preserve">_________________________________ </w:t>
            </w:r>
          </w:p>
        </w:tc>
      </w:tr>
    </w:tbl>
    <w:p w:rsidR="0012349B" w:rsidRDefault="003F2642"/>
    <w:sectPr w:rsidR="001234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altName w:val="Brush Scrip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5A"/>
    <w:rsid w:val="00125780"/>
    <w:rsid w:val="0037755D"/>
    <w:rsid w:val="003F2642"/>
    <w:rsid w:val="0051015A"/>
    <w:rsid w:val="00885D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2578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2578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248</Words>
  <Characters>1367</Characters>
  <Application>Microsoft Office Word</Application>
  <DocSecurity>0</DocSecurity>
  <Lines>11</Lines>
  <Paragraphs>3</Paragraphs>
  <ScaleCrop>false</ScaleCrop>
  <Company>Hewlett-Packard Company</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louis Morin</dc:creator>
  <cp:keywords/>
  <dc:description/>
  <cp:lastModifiedBy>jean louis Morin</cp:lastModifiedBy>
  <cp:revision>3</cp:revision>
  <dcterms:created xsi:type="dcterms:W3CDTF">2019-05-01T15:55:00Z</dcterms:created>
  <dcterms:modified xsi:type="dcterms:W3CDTF">2019-05-28T06:36:00Z</dcterms:modified>
</cp:coreProperties>
</file>