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C4AD" w14:textId="77777777" w:rsidR="000B3039" w:rsidRDefault="000F30AA" w:rsidP="00247C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PROPOSITION DE GRILLE DE LECTURE STEP. Oral 2</w:t>
      </w:r>
    </w:p>
    <w:p w14:paraId="6920F298" w14:textId="43D59E25" w:rsidR="000F30AA" w:rsidRDefault="000F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 Jourdan</w:t>
      </w:r>
      <w:r w:rsidR="00BD675A">
        <w:rPr>
          <w:rFonts w:ascii="Times New Roman" w:hAnsi="Times New Roman" w:cs="Times New Roman"/>
          <w:sz w:val="24"/>
          <w:szCs w:val="24"/>
        </w:rPr>
        <w:t xml:space="preserve"> (Martin)</w:t>
      </w:r>
    </w:p>
    <w:p w14:paraId="30079194" w14:textId="77777777" w:rsidR="008B7B79" w:rsidRDefault="00535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Aspects énergétiques : l’engagement</w:t>
      </w:r>
      <w:r w:rsidR="00CB773F">
        <w:rPr>
          <w:rFonts w:ascii="Times New Roman" w:hAnsi="Times New Roman" w:cs="Times New Roman"/>
          <w:sz w:val="24"/>
          <w:szCs w:val="24"/>
        </w:rPr>
        <w:t xml:space="preserve"> ; continuité de l’effort, adéquation niveau d’intensité / choix </w:t>
      </w:r>
      <w:r w:rsidR="008C21CC">
        <w:rPr>
          <w:rFonts w:ascii="Times New Roman" w:hAnsi="Times New Roman" w:cs="Times New Roman"/>
          <w:sz w:val="24"/>
          <w:szCs w:val="24"/>
        </w:rPr>
        <w:t>du mobile ; maintien de la zone d’</w:t>
      </w:r>
      <w:r w:rsidR="00FC7D0C">
        <w:rPr>
          <w:rFonts w:ascii="Times New Roman" w:hAnsi="Times New Roman" w:cs="Times New Roman"/>
          <w:sz w:val="24"/>
          <w:szCs w:val="24"/>
        </w:rPr>
        <w:t xml:space="preserve">effort recherchée, vitesse d’exécution adéquate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260"/>
        <w:gridCol w:w="6098"/>
      </w:tblGrid>
      <w:tr w:rsidR="00DA4553" w14:paraId="5F2D6328" w14:textId="77777777" w:rsidTr="00ED25D5">
        <w:tc>
          <w:tcPr>
            <w:tcW w:w="2376" w:type="dxa"/>
            <w:vMerge w:val="restart"/>
          </w:tcPr>
          <w:p w14:paraId="2D68A4DF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CB24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2EC89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100B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72C0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Principes d’efficacité</w:t>
            </w:r>
          </w:p>
        </w:tc>
        <w:tc>
          <w:tcPr>
            <w:tcW w:w="5670" w:type="dxa"/>
            <w:gridSpan w:val="2"/>
          </w:tcPr>
          <w:p w14:paraId="04641A3A" w14:textId="77777777" w:rsidR="00DA4553" w:rsidRPr="00D25EE8" w:rsidRDefault="00DA4553" w:rsidP="00D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8">
              <w:rPr>
                <w:rFonts w:ascii="Times New Roman" w:hAnsi="Times New Roman" w:cs="Times New Roman"/>
                <w:b/>
                <w:sz w:val="24"/>
                <w:szCs w:val="24"/>
              </w:rPr>
              <w:t>Aspects biomécaniques</w:t>
            </w:r>
          </w:p>
        </w:tc>
        <w:tc>
          <w:tcPr>
            <w:tcW w:w="6098" w:type="dxa"/>
          </w:tcPr>
          <w:p w14:paraId="0F4EDAD2" w14:textId="77777777" w:rsidR="00DA4553" w:rsidRPr="00D25EE8" w:rsidRDefault="00DA4553" w:rsidP="00D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E8">
              <w:rPr>
                <w:rFonts w:ascii="Times New Roman" w:hAnsi="Times New Roman" w:cs="Times New Roman"/>
                <w:b/>
                <w:sz w:val="24"/>
                <w:szCs w:val="24"/>
              </w:rPr>
              <w:t>Aspects énergétiques</w:t>
            </w:r>
          </w:p>
        </w:tc>
      </w:tr>
      <w:tr w:rsidR="00DA4553" w14:paraId="1578EE9D" w14:textId="77777777" w:rsidTr="00ED25D5">
        <w:tc>
          <w:tcPr>
            <w:tcW w:w="2376" w:type="dxa"/>
            <w:vMerge/>
          </w:tcPr>
          <w:p w14:paraId="6B41F090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5BB6A7E4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Tonicité générale : gainage, équilibre</w:t>
            </w:r>
          </w:p>
          <w:p w14:paraId="0953BF1B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6CD72A26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Continuité de l’effort </w:t>
            </w:r>
          </w:p>
        </w:tc>
      </w:tr>
      <w:tr w:rsidR="00DA4553" w14:paraId="29900FF8" w14:textId="77777777" w:rsidTr="00ED25D5">
        <w:tc>
          <w:tcPr>
            <w:tcW w:w="2376" w:type="dxa"/>
            <w:vMerge/>
          </w:tcPr>
          <w:p w14:paraId="5B66CBC9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1A4B431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des postures : amplitude, précision des trajets segmentaires</w:t>
            </w:r>
          </w:p>
        </w:tc>
        <w:tc>
          <w:tcPr>
            <w:tcW w:w="6098" w:type="dxa"/>
          </w:tcPr>
          <w:p w14:paraId="76A16AED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Maintien de la zone d’effort ciblée</w:t>
            </w:r>
          </w:p>
        </w:tc>
      </w:tr>
      <w:tr w:rsidR="00DA4553" w14:paraId="009EF52A" w14:textId="77777777" w:rsidTr="00ED25D5">
        <w:tc>
          <w:tcPr>
            <w:tcW w:w="2376" w:type="dxa"/>
            <w:vMerge/>
          </w:tcPr>
          <w:p w14:paraId="16C158F7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27EB43B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Coordination : justesse dans la pose et l’orientation des appuis, des trajets segmentaires</w:t>
            </w:r>
          </w:p>
        </w:tc>
        <w:tc>
          <w:tcPr>
            <w:tcW w:w="6098" w:type="dxa"/>
          </w:tcPr>
          <w:p w14:paraId="21D4ED43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Adéquation niveau d’intensité – choix du mobile</w:t>
            </w:r>
          </w:p>
        </w:tc>
      </w:tr>
      <w:tr w:rsidR="00DA4553" w14:paraId="633F2ADA" w14:textId="77777777" w:rsidTr="00ED25D5">
        <w:tc>
          <w:tcPr>
            <w:tcW w:w="2376" w:type="dxa"/>
            <w:vMerge/>
          </w:tcPr>
          <w:p w14:paraId="6D300D38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77809B0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Dissociation : haut du corps-bas du corps ; dissymétrie des bras</w:t>
            </w:r>
          </w:p>
        </w:tc>
        <w:tc>
          <w:tcPr>
            <w:tcW w:w="6098" w:type="dxa"/>
          </w:tcPr>
          <w:p w14:paraId="0318A358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adéquat des paramètres de régulation</w:t>
            </w:r>
          </w:p>
        </w:tc>
      </w:tr>
      <w:tr w:rsidR="00DA4553" w14:paraId="2BC5FE03" w14:textId="77777777" w:rsidTr="00ED25D5">
        <w:tc>
          <w:tcPr>
            <w:tcW w:w="2376" w:type="dxa"/>
            <w:vMerge/>
          </w:tcPr>
          <w:p w14:paraId="095BDCC5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4312771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du corps dans l’espace : variété des directions, exploration de toutes les faces du step</w:t>
            </w:r>
          </w:p>
        </w:tc>
        <w:tc>
          <w:tcPr>
            <w:tcW w:w="6098" w:type="dxa"/>
          </w:tcPr>
          <w:p w14:paraId="0CC2E488" w14:textId="77777777" w:rsidR="00DA4553" w:rsidRDefault="00DA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Vitesse d’exécution conforme au BPM et au projet</w:t>
            </w:r>
          </w:p>
        </w:tc>
      </w:tr>
      <w:tr w:rsidR="00DA4553" w14:paraId="7555E57C" w14:textId="77777777" w:rsidTr="00AD1D61">
        <w:tc>
          <w:tcPr>
            <w:tcW w:w="14144" w:type="dxa"/>
            <w:gridSpan w:val="4"/>
          </w:tcPr>
          <w:p w14:paraId="65AE934D" w14:textId="77777777" w:rsidR="00DA4553" w:rsidRDefault="00DA4553" w:rsidP="003F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Motricité de l’élève</w:t>
            </w:r>
            <w:r w:rsidR="003F1494">
              <w:rPr>
                <w:rFonts w:ascii="Times New Roman" w:hAnsi="Times New Roman" w:cs="Times New Roman"/>
                <w:sz w:val="24"/>
                <w:szCs w:val="24"/>
              </w:rPr>
              <w:t> : à décrire et anayser non pas en terme de manques</w:t>
            </w:r>
            <w:r w:rsidR="0068434A">
              <w:rPr>
                <w:rFonts w:ascii="Times New Roman" w:hAnsi="Times New Roman" w:cs="Times New Roman"/>
                <w:sz w:val="24"/>
                <w:szCs w:val="24"/>
              </w:rPr>
              <w:t xml:space="preserve"> selon S.Pinard, mais d’organisation motrice </w:t>
            </w:r>
            <w:r w:rsidR="00B345CF">
              <w:rPr>
                <w:rFonts w:ascii="Times New Roman" w:hAnsi="Times New Roman" w:cs="Times New Roman"/>
                <w:sz w:val="24"/>
                <w:szCs w:val="24"/>
              </w:rPr>
              <w:t xml:space="preserve">particulière pour faire face à une tâche </w:t>
            </w:r>
          </w:p>
        </w:tc>
      </w:tr>
      <w:tr w:rsidR="006E62EF" w14:paraId="26E1F9AA" w14:textId="77777777" w:rsidTr="00582BE5">
        <w:tc>
          <w:tcPr>
            <w:tcW w:w="4786" w:type="dxa"/>
            <w:gridSpan w:val="2"/>
          </w:tcPr>
          <w:p w14:paraId="7B51B131" w14:textId="77777777" w:rsidR="006E62EF" w:rsidRPr="0000396B" w:rsidRDefault="0000396B" w:rsidP="0000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6B">
              <w:rPr>
                <w:rFonts w:ascii="Times New Roman" w:hAnsi="Times New Roman" w:cs="Times New Roman"/>
                <w:b/>
                <w:sz w:val="24"/>
                <w:szCs w:val="24"/>
              </w:rPr>
              <w:t>Comportements observables</w:t>
            </w:r>
          </w:p>
        </w:tc>
        <w:tc>
          <w:tcPr>
            <w:tcW w:w="9358" w:type="dxa"/>
            <w:gridSpan w:val="2"/>
          </w:tcPr>
          <w:p w14:paraId="08079B6A" w14:textId="77777777" w:rsidR="006E62EF" w:rsidRPr="00582BE5" w:rsidRDefault="0000396B" w:rsidP="000039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396B">
              <w:rPr>
                <w:rFonts w:ascii="Times New Roman" w:hAnsi="Times New Roman" w:cs="Times New Roman"/>
                <w:b/>
                <w:sz w:val="24"/>
                <w:szCs w:val="24"/>
              </w:rPr>
              <w:t>Hypothèses explicatives</w:t>
            </w:r>
            <w:r w:rsidR="00582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B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 Pistes pédagogiques</w:t>
            </w:r>
          </w:p>
        </w:tc>
      </w:tr>
      <w:tr w:rsidR="002E43E2" w14:paraId="24C9D647" w14:textId="77777777" w:rsidTr="00582BE5">
        <w:tc>
          <w:tcPr>
            <w:tcW w:w="4786" w:type="dxa"/>
            <w:gridSpan w:val="2"/>
          </w:tcPr>
          <w:p w14:paraId="4633C586" w14:textId="77777777" w:rsidR="002E43E2" w:rsidRDefault="0060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Amplitude motrice non-maximale, </w:t>
            </w:r>
            <w:r w:rsidR="0000396B">
              <w:rPr>
                <w:rFonts w:ascii="Times New Roman" w:hAnsi="Times New Roman" w:cs="Times New Roman"/>
                <w:sz w:val="24"/>
                <w:szCs w:val="24"/>
              </w:rPr>
              <w:t>trajets non-conformes au(x) pas de référence</w:t>
            </w:r>
          </w:p>
        </w:tc>
        <w:tc>
          <w:tcPr>
            <w:tcW w:w="9358" w:type="dxa"/>
            <w:gridSpan w:val="2"/>
          </w:tcPr>
          <w:p w14:paraId="4B2D8C8E" w14:textId="77777777" w:rsidR="002E43E2" w:rsidRPr="00582BE5" w:rsidRDefault="000039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L’élève tente de suivre le BPM</w:t>
            </w:r>
            <w:r w:rsidR="00582B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réduire le BPM</w:t>
            </w:r>
          </w:p>
          <w:p w14:paraId="2D760C7D" w14:textId="77777777" w:rsidR="0000396B" w:rsidRPr="00582BE5" w:rsidRDefault="000039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L’élève cherche </w:t>
            </w:r>
            <w:r w:rsidR="00001B59">
              <w:rPr>
                <w:rFonts w:ascii="Times New Roman" w:hAnsi="Times New Roman" w:cs="Times New Roman"/>
                <w:sz w:val="24"/>
                <w:szCs w:val="24"/>
              </w:rPr>
              <w:t>à suivre les autres, soucieux de ne pas se tromper</w:t>
            </w:r>
            <w:r w:rsidR="00582BE5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582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 placer dos au miroir, devant les autres (réduire le groupe si anxiogène : en binôme)</w:t>
            </w:r>
          </w:p>
        </w:tc>
      </w:tr>
      <w:tr w:rsidR="002E43E2" w14:paraId="117680B3" w14:textId="77777777" w:rsidTr="00582BE5">
        <w:tc>
          <w:tcPr>
            <w:tcW w:w="4786" w:type="dxa"/>
            <w:gridSpan w:val="2"/>
          </w:tcPr>
          <w:p w14:paraId="6E2E247A" w14:textId="77777777" w:rsidR="002E43E2" w:rsidRDefault="00D04AA6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L’effort est interrompu </w:t>
            </w:r>
            <w:r w:rsidR="007B6BC8">
              <w:rPr>
                <w:rFonts w:ascii="Times New Roman" w:hAnsi="Times New Roman" w:cs="Times New Roman"/>
                <w:sz w:val="24"/>
                <w:szCs w:val="24"/>
              </w:rPr>
              <w:t>régulièrement</w:t>
            </w:r>
          </w:p>
          <w:p w14:paraId="7B3A4F7B" w14:textId="77777777" w:rsidR="00ED25D5" w:rsidRDefault="00ED25D5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L’élève semble souffrir excessivement</w:t>
            </w:r>
          </w:p>
        </w:tc>
        <w:tc>
          <w:tcPr>
            <w:tcW w:w="9358" w:type="dxa"/>
            <w:gridSpan w:val="2"/>
          </w:tcPr>
          <w:p w14:paraId="070828EF" w14:textId="77777777" w:rsidR="002E43E2" w:rsidRDefault="007B6BC8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L’élève n’a pas encore mémorisé les blocs</w:t>
            </w:r>
          </w:p>
          <w:p w14:paraId="5F17070E" w14:textId="77777777" w:rsidR="007B6BC8" w:rsidRDefault="007B6BC8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L’intensité induite par le BPM, ou les paramètres choisis, excède les ressources actuelles</w:t>
            </w:r>
          </w:p>
        </w:tc>
      </w:tr>
      <w:tr w:rsidR="002E43E2" w14:paraId="701A98D6" w14:textId="77777777" w:rsidTr="00582BE5">
        <w:tc>
          <w:tcPr>
            <w:tcW w:w="4786" w:type="dxa"/>
            <w:gridSpan w:val="2"/>
          </w:tcPr>
          <w:p w14:paraId="0A3419FD" w14:textId="77777777" w:rsidR="002E43E2" w:rsidRDefault="0004151D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Récurrence de certains pas au sein des blocs </w:t>
            </w:r>
          </w:p>
        </w:tc>
        <w:tc>
          <w:tcPr>
            <w:tcW w:w="9358" w:type="dxa"/>
            <w:gridSpan w:val="2"/>
          </w:tcPr>
          <w:p w14:paraId="0BD5B2EA" w14:textId="77777777" w:rsidR="002E43E2" w:rsidRDefault="0004151D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L’élève utilise les pas dont il dispose dans son répertoire </w:t>
            </w:r>
          </w:p>
          <w:p w14:paraId="203D70BC" w14:textId="77777777" w:rsidR="00CC3715" w:rsidRPr="00930A15" w:rsidRDefault="00CC3715" w:rsidP="003D33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L’élève régule ainsi sa FC</w:t>
            </w:r>
            <w:r w:rsidR="00930A1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30A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Enrichir en s’appuyant sur des pas de la même famille, complexifiés : cf Fiche de codage des pas.(ex : Pas « simples » (pas de changement de la jambe leader) en 4tps : Basic = 1 point, Jazz square = 2pts)</w:t>
            </w:r>
            <w:r w:rsidR="00C627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L’élève part d’un bloc de base et doit augmenter sa cotation en points « valeur coordination »</w:t>
            </w:r>
          </w:p>
        </w:tc>
      </w:tr>
      <w:tr w:rsidR="002E43E2" w14:paraId="51E88EE2" w14:textId="77777777" w:rsidTr="00582BE5">
        <w:tc>
          <w:tcPr>
            <w:tcW w:w="4786" w:type="dxa"/>
            <w:gridSpan w:val="2"/>
          </w:tcPr>
          <w:p w14:paraId="476640F4" w14:textId="77777777" w:rsidR="002E43E2" w:rsidRDefault="003059AF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Manque de gainage, postures relâchée</w:t>
            </w:r>
            <w:r w:rsidR="00EC24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358" w:type="dxa"/>
            <w:gridSpan w:val="2"/>
          </w:tcPr>
          <w:p w14:paraId="38D6AA2E" w14:textId="77777777" w:rsidR="002E43E2" w:rsidRDefault="001F7EE2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 appuis parfois</w:t>
            </w:r>
            <w:r w:rsidR="0060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 posés, mal orientés, centre de gravité non-placé au-dessus des appuis</w:t>
            </w:r>
          </w:p>
          <w:p w14:paraId="1E4B82E0" w14:textId="77777777" w:rsidR="00CF5E21" w:rsidRPr="00CF5E21" w:rsidRDefault="00CF5E21" w:rsidP="003D33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Dessiner les appuis sur le step ; utiliser une barre à maintenir à l horizontale pendant l’exécution (travail de la posture gainée, alignée) </w:t>
            </w:r>
          </w:p>
        </w:tc>
      </w:tr>
      <w:tr w:rsidR="002E43E2" w14:paraId="674268D5" w14:textId="77777777" w:rsidTr="00582BE5">
        <w:tc>
          <w:tcPr>
            <w:tcW w:w="4786" w:type="dxa"/>
            <w:gridSpan w:val="2"/>
          </w:tcPr>
          <w:p w14:paraId="61BE6731" w14:textId="77777777" w:rsidR="002E43E2" w:rsidRDefault="0060034B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Aucun indicateur </w:t>
            </w:r>
            <w:r w:rsidR="008C016E">
              <w:rPr>
                <w:rFonts w:ascii="Times New Roman" w:hAnsi="Times New Roman" w:cs="Times New Roman"/>
                <w:sz w:val="24"/>
                <w:szCs w:val="24"/>
              </w:rPr>
              <w:t>de fatigue</w:t>
            </w:r>
          </w:p>
        </w:tc>
        <w:tc>
          <w:tcPr>
            <w:tcW w:w="9358" w:type="dxa"/>
            <w:gridSpan w:val="2"/>
          </w:tcPr>
          <w:p w14:paraId="60899CA3" w14:textId="77777777" w:rsidR="002E43E2" w:rsidRPr="00E213C5" w:rsidRDefault="008C016E" w:rsidP="003D33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Arrêts fréquents (mémo)</w:t>
            </w:r>
            <w:r w:rsidR="00E213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13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Proposer un bloc simplifié, à réaliser en atteignant la FCE de référence</w:t>
            </w:r>
          </w:p>
          <w:p w14:paraId="1A4B1141" w14:textId="77777777" w:rsidR="008C016E" w:rsidRDefault="00F96960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Aménagement inadéquat</w:t>
            </w:r>
            <w:r w:rsidR="00F10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E19DA4" w14:textId="77777777" w:rsidR="00F96960" w:rsidRPr="00C23691" w:rsidRDefault="00F96960" w:rsidP="003D33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Sous-exploitation des paramètres</w:t>
            </w:r>
            <w:r w:rsidR="00582BE5">
              <w:rPr>
                <w:rFonts w:ascii="Times New Roman" w:hAnsi="Times New Roman" w:cs="Times New Roman"/>
                <w:sz w:val="24"/>
                <w:szCs w:val="24"/>
              </w:rPr>
              <w:t xml:space="preserve"> de régulation</w:t>
            </w:r>
            <w:r w:rsidR="00C236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3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Faire réaliser un même bloc de chorégraphie sur différents ateliers : « bras seuls », « impulsions seules », « bras + impulsions »…sur des séries courtes, et faire comparer les FC obtenues</w:t>
            </w:r>
          </w:p>
          <w:p w14:paraId="06696ACF" w14:textId="77777777" w:rsidR="00582BE5" w:rsidRDefault="00582BE5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C97" w14:textId="77777777" w:rsidR="00F96960" w:rsidRDefault="00F96960" w:rsidP="003D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C9442" w14:textId="77777777" w:rsidR="00535086" w:rsidRPr="00E213C5" w:rsidRDefault="0053508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35086" w:rsidRPr="00E213C5" w:rsidSect="000F30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E45"/>
    <w:rsid w:val="00001B59"/>
    <w:rsid w:val="0000396B"/>
    <w:rsid w:val="0004151D"/>
    <w:rsid w:val="000B3039"/>
    <w:rsid w:val="000F30AA"/>
    <w:rsid w:val="001346D2"/>
    <w:rsid w:val="001A1A0E"/>
    <w:rsid w:val="001F7EE2"/>
    <w:rsid w:val="00247CEA"/>
    <w:rsid w:val="0026159D"/>
    <w:rsid w:val="002E43E2"/>
    <w:rsid w:val="003059AF"/>
    <w:rsid w:val="003E612F"/>
    <w:rsid w:val="003F1494"/>
    <w:rsid w:val="003F40CD"/>
    <w:rsid w:val="004070B1"/>
    <w:rsid w:val="004317F9"/>
    <w:rsid w:val="004539C6"/>
    <w:rsid w:val="004D2DC5"/>
    <w:rsid w:val="00535086"/>
    <w:rsid w:val="005505E4"/>
    <w:rsid w:val="00555EA0"/>
    <w:rsid w:val="00582BE5"/>
    <w:rsid w:val="00591111"/>
    <w:rsid w:val="0060034B"/>
    <w:rsid w:val="0068434A"/>
    <w:rsid w:val="006846BF"/>
    <w:rsid w:val="006E62EF"/>
    <w:rsid w:val="007B6BC8"/>
    <w:rsid w:val="00833869"/>
    <w:rsid w:val="008B7B79"/>
    <w:rsid w:val="008C016E"/>
    <w:rsid w:val="008C21CC"/>
    <w:rsid w:val="0091299A"/>
    <w:rsid w:val="00930A15"/>
    <w:rsid w:val="009631BF"/>
    <w:rsid w:val="0097521A"/>
    <w:rsid w:val="00987565"/>
    <w:rsid w:val="00AA63CB"/>
    <w:rsid w:val="00B345CF"/>
    <w:rsid w:val="00B44C58"/>
    <w:rsid w:val="00B9285F"/>
    <w:rsid w:val="00BD675A"/>
    <w:rsid w:val="00C07213"/>
    <w:rsid w:val="00C23691"/>
    <w:rsid w:val="00C627DD"/>
    <w:rsid w:val="00C85B36"/>
    <w:rsid w:val="00C96FD3"/>
    <w:rsid w:val="00CB773F"/>
    <w:rsid w:val="00CC3715"/>
    <w:rsid w:val="00CF5E21"/>
    <w:rsid w:val="00D04AA6"/>
    <w:rsid w:val="00D25EE8"/>
    <w:rsid w:val="00D45E45"/>
    <w:rsid w:val="00DA4553"/>
    <w:rsid w:val="00DB3F81"/>
    <w:rsid w:val="00E213C5"/>
    <w:rsid w:val="00EC246A"/>
    <w:rsid w:val="00ED25D5"/>
    <w:rsid w:val="00F10C43"/>
    <w:rsid w:val="00F15385"/>
    <w:rsid w:val="00F96960"/>
    <w:rsid w:val="00FC7D0C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791"/>
  <w15:docId w15:val="{301B44DB-9D2C-4A50-BF9C-46F37B40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martin</dc:creator>
  <cp:lastModifiedBy>arnaud jourdan</cp:lastModifiedBy>
  <cp:revision>4</cp:revision>
  <dcterms:created xsi:type="dcterms:W3CDTF">2019-12-19T17:51:00Z</dcterms:created>
  <dcterms:modified xsi:type="dcterms:W3CDTF">2020-06-30T19:16:00Z</dcterms:modified>
</cp:coreProperties>
</file>