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3E7C401B"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 </w:t>
      </w:r>
      <w:r w:rsidR="00104F57">
        <w:rPr>
          <w:rFonts w:asciiTheme="minorHAnsi" w:hAnsiTheme="minorHAnsi" w:cstheme="minorHAnsi"/>
          <w:b/>
          <w:color w:val="FF0000"/>
          <w:sz w:val="24"/>
        </w:rPr>
        <w:t>5 janvier 2024</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77777777"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 la Rectrice de l’académie de Bordeaux</w:t>
      </w:r>
      <w:r w:rsidRPr="00EF2744">
        <w:rPr>
          <w:rFonts w:asciiTheme="minorHAnsi" w:hAnsiTheme="minorHAnsi" w:cstheme="minorHAnsi"/>
          <w:b/>
          <w:sz w:val="24"/>
          <w:szCs w:val="24"/>
        </w:rPr>
        <w:t xml:space="preserve"> PAR VOIE HIERARCHIQUE</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77777777"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 Bordeaux</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1A814A17"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dispositions prévues à l’article L 215-1 du code général de la Fonction, définissant l'attribution des congés pour formation syndicale, j'ai l'honneur de solliciter un congé le</w:t>
      </w:r>
      <w:r w:rsidR="008B3E0A">
        <w:rPr>
          <w:rFonts w:asciiTheme="minorHAnsi" w:hAnsiTheme="minorHAnsi" w:cstheme="minorHAnsi"/>
          <w:sz w:val="24"/>
          <w:szCs w:val="24"/>
        </w:rPr>
        <w:t>s</w:t>
      </w:r>
      <w:r w:rsidR="00B711F8" w:rsidRPr="00EF2744">
        <w:rPr>
          <w:rFonts w:asciiTheme="minorHAnsi" w:hAnsiTheme="minorHAnsi" w:cstheme="minorHAnsi"/>
          <w:sz w:val="24"/>
          <w:szCs w:val="24"/>
        </w:rPr>
        <w:t xml:space="preserv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66B279F1" w:rsidR="00B711F8" w:rsidRPr="008B3E0A" w:rsidRDefault="00104F57" w:rsidP="00D70FBD">
      <w:pPr>
        <w:jc w:val="center"/>
        <w:rPr>
          <w:rFonts w:asciiTheme="minorHAnsi" w:hAnsiTheme="minorHAnsi" w:cstheme="minorHAnsi"/>
          <w:b/>
          <w:bCs/>
          <w:sz w:val="24"/>
          <w:szCs w:val="24"/>
        </w:rPr>
      </w:pPr>
      <w:r>
        <w:rPr>
          <w:rFonts w:asciiTheme="minorHAnsi" w:hAnsiTheme="minorHAnsi" w:cstheme="minorHAnsi"/>
          <w:b/>
          <w:bCs/>
          <w:sz w:val="24"/>
          <w:szCs w:val="24"/>
        </w:rPr>
        <w:t xml:space="preserve">Lundi 5 et mardi 6 février </w:t>
      </w:r>
      <w:r w:rsidR="00987119" w:rsidRPr="008B3E0A">
        <w:rPr>
          <w:rFonts w:asciiTheme="minorHAnsi" w:hAnsiTheme="minorHAnsi" w:cstheme="minorHAnsi"/>
          <w:b/>
          <w:bCs/>
          <w:sz w:val="24"/>
          <w:szCs w:val="24"/>
        </w:rPr>
        <w:t>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433E9E53"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104F57">
        <w:rPr>
          <w:rFonts w:asciiTheme="minorHAnsi" w:hAnsiTheme="minorHAnsi" w:cstheme="minorHAnsi"/>
          <w:sz w:val="24"/>
          <w:szCs w:val="24"/>
        </w:rPr>
        <w:t>au collège du Haillan, 1 imp. Blanche Peyron 33185 Le Haillan.</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69B7B8FF"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104F57">
        <w:rPr>
          <w:rFonts w:asciiTheme="minorHAnsi" w:hAnsiTheme="minorHAnsi" w:cstheme="minorHAnsi"/>
          <w:b/>
          <w:bCs/>
          <w:i/>
          <w:sz w:val="18"/>
          <w:szCs w:val="18"/>
        </w:rPr>
        <w:t>5 janvier 2024</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115953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04F57"/>
    <w:rsid w:val="0011473B"/>
    <w:rsid w:val="00136F59"/>
    <w:rsid w:val="001B0577"/>
    <w:rsid w:val="001E7570"/>
    <w:rsid w:val="00252625"/>
    <w:rsid w:val="002D2A95"/>
    <w:rsid w:val="002F506D"/>
    <w:rsid w:val="003440C9"/>
    <w:rsid w:val="0035646B"/>
    <w:rsid w:val="00376C55"/>
    <w:rsid w:val="003D5707"/>
    <w:rsid w:val="00442441"/>
    <w:rsid w:val="005A4795"/>
    <w:rsid w:val="005D1350"/>
    <w:rsid w:val="005D6164"/>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B0E47"/>
    <w:rsid w:val="00CB5920"/>
    <w:rsid w:val="00CC4FCA"/>
    <w:rsid w:val="00D70FBD"/>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2</cp:revision>
  <cp:lastPrinted>2001-10-24T12:22:00Z</cp:lastPrinted>
  <dcterms:created xsi:type="dcterms:W3CDTF">2023-11-30T13:43:00Z</dcterms:created>
  <dcterms:modified xsi:type="dcterms:W3CDTF">2023-11-30T13:43:00Z</dcterms:modified>
</cp:coreProperties>
</file>